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3D972B" w14:textId="3F292D22" w:rsidR="00B853B8" w:rsidRDefault="00B853B8" w:rsidP="00B853B8">
      <w:pPr>
        <w:shd w:val="solid" w:color="FFFFFF" w:fill="auto"/>
        <w:jc w:val="right"/>
      </w:pPr>
      <w:bookmarkStart w:id="0" w:name="_GoBack"/>
      <w:bookmarkEnd w:id="0"/>
      <w:r>
        <w:t xml:space="preserve">Załącznik nr </w:t>
      </w:r>
      <w:r w:rsidR="00CB7E71">
        <w:t>5</w:t>
      </w:r>
      <w:r>
        <w:t xml:space="preserve"> do ZZW</w:t>
      </w:r>
    </w:p>
    <w:p w14:paraId="3D062B43" w14:textId="77777777" w:rsidR="00B853B8" w:rsidRDefault="00B853B8" w:rsidP="00B853B8">
      <w:pPr>
        <w:spacing w:before="0" w:after="0" w:line="240" w:lineRule="auto"/>
        <w:rPr>
          <w:b/>
          <w:bCs/>
          <w:sz w:val="32"/>
          <w:szCs w:val="32"/>
        </w:rPr>
      </w:pPr>
    </w:p>
    <w:p w14:paraId="516C64E2" w14:textId="4D1C5C8F" w:rsidR="00B853B8" w:rsidRPr="00B853B8" w:rsidRDefault="00B853B8" w:rsidP="00B853B8">
      <w:pPr>
        <w:spacing w:before="0" w:after="0" w:line="240" w:lineRule="auto"/>
        <w:jc w:val="center"/>
        <w:rPr>
          <w:b/>
          <w:bCs/>
          <w:sz w:val="32"/>
          <w:szCs w:val="32"/>
        </w:rPr>
      </w:pPr>
      <w:bookmarkStart w:id="1" w:name="_Hlk163216775"/>
      <w:r w:rsidRPr="00B853B8">
        <w:rPr>
          <w:b/>
          <w:bCs/>
          <w:sz w:val="32"/>
          <w:szCs w:val="32"/>
        </w:rPr>
        <w:t>Minimalne wymagania</w:t>
      </w:r>
    </w:p>
    <w:p w14:paraId="77A4130F" w14:textId="4667086B" w:rsidR="00824939" w:rsidRPr="00B853B8" w:rsidRDefault="00B853B8" w:rsidP="00B853B8">
      <w:pPr>
        <w:spacing w:before="0" w:after="0" w:line="240" w:lineRule="auto"/>
        <w:jc w:val="center"/>
        <w:rPr>
          <w:b/>
          <w:bCs/>
          <w:sz w:val="32"/>
          <w:szCs w:val="32"/>
        </w:rPr>
      </w:pPr>
      <w:r w:rsidRPr="00B853B8">
        <w:rPr>
          <w:b/>
          <w:bCs/>
          <w:sz w:val="32"/>
          <w:szCs w:val="32"/>
        </w:rPr>
        <w:t>dotyczące standardów budowy aplikacji PARP</w:t>
      </w:r>
    </w:p>
    <w:bookmarkEnd w:id="1"/>
    <w:p w14:paraId="7239E288" w14:textId="77777777" w:rsidR="002479FA" w:rsidRDefault="00815EC2">
      <w:pPr>
        <w:pStyle w:val="Spistrecinagwek"/>
        <w:spacing w:before="200" w:after="80"/>
      </w:pPr>
      <w:r>
        <w:t>Spis treści</w:t>
      </w:r>
    </w:p>
    <w:sdt>
      <w:sdtPr>
        <w:id w:val="-1633085895"/>
        <w:docPartObj>
          <w:docPartGallery w:val="Table of Contents"/>
          <w:docPartUnique/>
        </w:docPartObj>
      </w:sdtPr>
      <w:sdtEndPr/>
      <w:sdtContent>
        <w:p w14:paraId="31B479A9" w14:textId="34D0782C" w:rsidR="000A635D" w:rsidRPr="000A635D" w:rsidRDefault="00815EC2">
          <w:pPr>
            <w:pStyle w:val="Spistreci1"/>
            <w:rPr>
              <w:rFonts w:asciiTheme="minorHAnsi" w:eastAsiaTheme="minorEastAsia" w:hAnsiTheme="minorHAnsi" w:cstheme="minorBidi"/>
              <w:b w:val="0"/>
              <w:noProof/>
              <w:color w:val="auto"/>
              <w:sz w:val="22"/>
            </w:rPr>
          </w:pPr>
          <w:r>
            <w:fldChar w:fldCharType="begin"/>
          </w:r>
          <w:r>
            <w:rPr>
              <w:rStyle w:val="IndexLink"/>
              <w:webHidden/>
            </w:rPr>
            <w:instrText xml:space="preserve"> TOC \z \o "1-3" \u \h</w:instrText>
          </w:r>
          <w:r>
            <w:rPr>
              <w:rStyle w:val="IndexLink"/>
            </w:rPr>
            <w:fldChar w:fldCharType="separate"/>
          </w:r>
          <w:hyperlink w:anchor="_Toc149808989" w:history="1">
            <w:r w:rsidR="000A635D" w:rsidRPr="000A635D">
              <w:rPr>
                <w:rStyle w:val="Hipercze"/>
                <w:b w:val="0"/>
                <w:noProof/>
              </w:rPr>
              <w:t>1.</w:t>
            </w:r>
            <w:r w:rsidR="000A635D" w:rsidRPr="000A635D">
              <w:rPr>
                <w:rFonts w:asciiTheme="minorHAnsi" w:eastAsiaTheme="minorEastAsia" w:hAnsiTheme="minorHAnsi" w:cstheme="minorBidi"/>
                <w:b w:val="0"/>
                <w:noProof/>
                <w:color w:val="auto"/>
                <w:sz w:val="22"/>
              </w:rPr>
              <w:tab/>
            </w:r>
            <w:r w:rsidR="000A635D" w:rsidRPr="000A635D">
              <w:rPr>
                <w:rStyle w:val="Hipercze"/>
                <w:b w:val="0"/>
                <w:noProof/>
              </w:rPr>
              <w:t>Cel Instrukcji</w:t>
            </w:r>
            <w:r w:rsidR="000A635D" w:rsidRPr="000A635D">
              <w:rPr>
                <w:b w:val="0"/>
                <w:noProof/>
                <w:webHidden/>
              </w:rPr>
              <w:tab/>
            </w:r>
            <w:r w:rsidR="000A635D" w:rsidRPr="000A635D">
              <w:rPr>
                <w:b w:val="0"/>
                <w:noProof/>
                <w:webHidden/>
              </w:rPr>
              <w:fldChar w:fldCharType="begin"/>
            </w:r>
            <w:r w:rsidR="000A635D" w:rsidRPr="000A635D">
              <w:rPr>
                <w:b w:val="0"/>
                <w:noProof/>
                <w:webHidden/>
              </w:rPr>
              <w:instrText xml:space="preserve"> PAGEREF _Toc149808989 \h </w:instrText>
            </w:r>
            <w:r w:rsidR="000A635D" w:rsidRPr="000A635D">
              <w:rPr>
                <w:b w:val="0"/>
                <w:noProof/>
                <w:webHidden/>
              </w:rPr>
            </w:r>
            <w:r w:rsidR="000A635D" w:rsidRPr="000A635D">
              <w:rPr>
                <w:b w:val="0"/>
                <w:noProof/>
                <w:webHidden/>
              </w:rPr>
              <w:fldChar w:fldCharType="separate"/>
            </w:r>
            <w:r w:rsidR="007F1141">
              <w:rPr>
                <w:b w:val="0"/>
                <w:noProof/>
                <w:webHidden/>
              </w:rPr>
              <w:t>2</w:t>
            </w:r>
            <w:r w:rsidR="000A635D" w:rsidRPr="000A635D">
              <w:rPr>
                <w:b w:val="0"/>
                <w:noProof/>
                <w:webHidden/>
              </w:rPr>
              <w:fldChar w:fldCharType="end"/>
            </w:r>
          </w:hyperlink>
        </w:p>
        <w:p w14:paraId="73AC24C7" w14:textId="3D038CEB" w:rsidR="000A635D" w:rsidRPr="000A635D" w:rsidRDefault="000823A2">
          <w:pPr>
            <w:pStyle w:val="Spistreci1"/>
            <w:rPr>
              <w:rFonts w:asciiTheme="minorHAnsi" w:eastAsiaTheme="minorEastAsia" w:hAnsiTheme="minorHAnsi" w:cstheme="minorBidi"/>
              <w:b w:val="0"/>
              <w:noProof/>
              <w:color w:val="auto"/>
              <w:sz w:val="22"/>
            </w:rPr>
          </w:pPr>
          <w:hyperlink w:anchor="_Toc149808990" w:history="1">
            <w:r w:rsidR="000A635D" w:rsidRPr="000A635D">
              <w:rPr>
                <w:rStyle w:val="Hipercze"/>
                <w:b w:val="0"/>
                <w:noProof/>
              </w:rPr>
              <w:t>2.</w:t>
            </w:r>
            <w:r w:rsidR="000A635D" w:rsidRPr="000A635D">
              <w:rPr>
                <w:rFonts w:asciiTheme="minorHAnsi" w:eastAsiaTheme="minorEastAsia" w:hAnsiTheme="minorHAnsi" w:cstheme="minorBidi"/>
                <w:b w:val="0"/>
                <w:noProof/>
                <w:color w:val="auto"/>
                <w:sz w:val="22"/>
              </w:rPr>
              <w:tab/>
            </w:r>
            <w:r w:rsidR="000A635D" w:rsidRPr="000A635D">
              <w:rPr>
                <w:rStyle w:val="Hipercze"/>
                <w:b w:val="0"/>
                <w:noProof/>
              </w:rPr>
              <w:t>Definicje i skr</w:t>
            </w:r>
            <w:r w:rsidR="000A635D" w:rsidRPr="000A635D">
              <w:rPr>
                <w:rStyle w:val="Hipercze"/>
                <w:b w:val="0"/>
                <w:noProof/>
                <w:lang w:val="en-US"/>
              </w:rPr>
              <w:t>óty</w:t>
            </w:r>
            <w:r w:rsidR="000A635D" w:rsidRPr="000A635D">
              <w:rPr>
                <w:b w:val="0"/>
                <w:noProof/>
                <w:webHidden/>
              </w:rPr>
              <w:tab/>
            </w:r>
            <w:r w:rsidR="000A635D" w:rsidRPr="000A635D">
              <w:rPr>
                <w:b w:val="0"/>
                <w:noProof/>
                <w:webHidden/>
              </w:rPr>
              <w:fldChar w:fldCharType="begin"/>
            </w:r>
            <w:r w:rsidR="000A635D" w:rsidRPr="000A635D">
              <w:rPr>
                <w:b w:val="0"/>
                <w:noProof/>
                <w:webHidden/>
              </w:rPr>
              <w:instrText xml:space="preserve"> PAGEREF _Toc149808990 \h </w:instrText>
            </w:r>
            <w:r w:rsidR="000A635D" w:rsidRPr="000A635D">
              <w:rPr>
                <w:b w:val="0"/>
                <w:noProof/>
                <w:webHidden/>
              </w:rPr>
            </w:r>
            <w:r w:rsidR="000A635D" w:rsidRPr="000A635D">
              <w:rPr>
                <w:b w:val="0"/>
                <w:noProof/>
                <w:webHidden/>
              </w:rPr>
              <w:fldChar w:fldCharType="separate"/>
            </w:r>
            <w:r w:rsidR="007F1141">
              <w:rPr>
                <w:b w:val="0"/>
                <w:noProof/>
                <w:webHidden/>
              </w:rPr>
              <w:t>2</w:t>
            </w:r>
            <w:r w:rsidR="000A635D" w:rsidRPr="000A635D">
              <w:rPr>
                <w:b w:val="0"/>
                <w:noProof/>
                <w:webHidden/>
              </w:rPr>
              <w:fldChar w:fldCharType="end"/>
            </w:r>
          </w:hyperlink>
        </w:p>
        <w:p w14:paraId="2E0BE513" w14:textId="183EA1E7" w:rsidR="000A635D" w:rsidRPr="000A635D" w:rsidRDefault="000823A2">
          <w:pPr>
            <w:pStyle w:val="Spistreci1"/>
            <w:rPr>
              <w:rFonts w:asciiTheme="minorHAnsi" w:eastAsiaTheme="minorEastAsia" w:hAnsiTheme="minorHAnsi" w:cstheme="minorBidi"/>
              <w:b w:val="0"/>
              <w:noProof/>
              <w:color w:val="auto"/>
              <w:sz w:val="22"/>
            </w:rPr>
          </w:pPr>
          <w:hyperlink w:anchor="_Toc149808991" w:history="1">
            <w:r w:rsidR="000A635D" w:rsidRPr="000A635D">
              <w:rPr>
                <w:rStyle w:val="Hipercze"/>
                <w:b w:val="0"/>
                <w:noProof/>
              </w:rPr>
              <w:t>3.</w:t>
            </w:r>
            <w:r w:rsidR="000A635D" w:rsidRPr="000A635D">
              <w:rPr>
                <w:rFonts w:asciiTheme="minorHAnsi" w:eastAsiaTheme="minorEastAsia" w:hAnsiTheme="minorHAnsi" w:cstheme="minorBidi"/>
                <w:b w:val="0"/>
                <w:noProof/>
                <w:color w:val="auto"/>
                <w:sz w:val="22"/>
              </w:rPr>
              <w:tab/>
            </w:r>
            <w:r w:rsidR="000A635D" w:rsidRPr="000A635D">
              <w:rPr>
                <w:rStyle w:val="Hipercze"/>
                <w:b w:val="0"/>
                <w:noProof/>
              </w:rPr>
              <w:t>Zakresy odpowiedzialności</w:t>
            </w:r>
            <w:r w:rsidR="000A635D" w:rsidRPr="000A635D">
              <w:rPr>
                <w:b w:val="0"/>
                <w:noProof/>
                <w:webHidden/>
              </w:rPr>
              <w:tab/>
            </w:r>
            <w:r w:rsidR="000A635D" w:rsidRPr="000A635D">
              <w:rPr>
                <w:b w:val="0"/>
                <w:noProof/>
                <w:webHidden/>
              </w:rPr>
              <w:fldChar w:fldCharType="begin"/>
            </w:r>
            <w:r w:rsidR="000A635D" w:rsidRPr="000A635D">
              <w:rPr>
                <w:b w:val="0"/>
                <w:noProof/>
                <w:webHidden/>
              </w:rPr>
              <w:instrText xml:space="preserve"> PAGEREF _Toc149808991 \h </w:instrText>
            </w:r>
            <w:r w:rsidR="000A635D" w:rsidRPr="000A635D">
              <w:rPr>
                <w:b w:val="0"/>
                <w:noProof/>
                <w:webHidden/>
              </w:rPr>
            </w:r>
            <w:r w:rsidR="000A635D" w:rsidRPr="000A635D">
              <w:rPr>
                <w:b w:val="0"/>
                <w:noProof/>
                <w:webHidden/>
              </w:rPr>
              <w:fldChar w:fldCharType="separate"/>
            </w:r>
            <w:r w:rsidR="007F1141">
              <w:rPr>
                <w:b w:val="0"/>
                <w:noProof/>
                <w:webHidden/>
              </w:rPr>
              <w:t>2</w:t>
            </w:r>
            <w:r w:rsidR="000A635D" w:rsidRPr="000A635D">
              <w:rPr>
                <w:b w:val="0"/>
                <w:noProof/>
                <w:webHidden/>
              </w:rPr>
              <w:fldChar w:fldCharType="end"/>
            </w:r>
          </w:hyperlink>
        </w:p>
        <w:p w14:paraId="195FCA45" w14:textId="6A2FFE43" w:rsidR="000A635D" w:rsidRPr="000A635D" w:rsidRDefault="000823A2">
          <w:pPr>
            <w:pStyle w:val="Spistreci1"/>
            <w:rPr>
              <w:rFonts w:asciiTheme="minorHAnsi" w:eastAsiaTheme="minorEastAsia" w:hAnsiTheme="minorHAnsi" w:cstheme="minorBidi"/>
              <w:b w:val="0"/>
              <w:noProof/>
              <w:color w:val="auto"/>
              <w:sz w:val="22"/>
            </w:rPr>
          </w:pPr>
          <w:hyperlink w:anchor="_Toc149808992" w:history="1">
            <w:r w:rsidR="000A635D" w:rsidRPr="000A635D">
              <w:rPr>
                <w:rStyle w:val="Hipercze"/>
                <w:b w:val="0"/>
                <w:noProof/>
              </w:rPr>
              <w:t>4.</w:t>
            </w:r>
            <w:r w:rsidR="000A635D" w:rsidRPr="000A635D">
              <w:rPr>
                <w:rFonts w:asciiTheme="minorHAnsi" w:eastAsiaTheme="minorEastAsia" w:hAnsiTheme="minorHAnsi" w:cstheme="minorBidi"/>
                <w:b w:val="0"/>
                <w:noProof/>
                <w:color w:val="auto"/>
                <w:sz w:val="22"/>
              </w:rPr>
              <w:tab/>
            </w:r>
            <w:r w:rsidR="000A635D" w:rsidRPr="000A635D">
              <w:rPr>
                <w:rStyle w:val="Hipercze"/>
                <w:b w:val="0"/>
                <w:noProof/>
              </w:rPr>
              <w:t>Standardy budowy</w:t>
            </w:r>
            <w:r w:rsidR="000A635D" w:rsidRPr="000A635D">
              <w:rPr>
                <w:b w:val="0"/>
                <w:noProof/>
                <w:webHidden/>
              </w:rPr>
              <w:tab/>
            </w:r>
            <w:r w:rsidR="000A635D" w:rsidRPr="000A635D">
              <w:rPr>
                <w:b w:val="0"/>
                <w:noProof/>
                <w:webHidden/>
              </w:rPr>
              <w:fldChar w:fldCharType="begin"/>
            </w:r>
            <w:r w:rsidR="000A635D" w:rsidRPr="000A635D">
              <w:rPr>
                <w:b w:val="0"/>
                <w:noProof/>
                <w:webHidden/>
              </w:rPr>
              <w:instrText xml:space="preserve"> PAGEREF _Toc149808992 \h </w:instrText>
            </w:r>
            <w:r w:rsidR="000A635D" w:rsidRPr="000A635D">
              <w:rPr>
                <w:b w:val="0"/>
                <w:noProof/>
                <w:webHidden/>
              </w:rPr>
            </w:r>
            <w:r w:rsidR="000A635D" w:rsidRPr="000A635D">
              <w:rPr>
                <w:b w:val="0"/>
                <w:noProof/>
                <w:webHidden/>
              </w:rPr>
              <w:fldChar w:fldCharType="separate"/>
            </w:r>
            <w:r w:rsidR="007F1141">
              <w:rPr>
                <w:b w:val="0"/>
                <w:noProof/>
                <w:webHidden/>
              </w:rPr>
              <w:t>3</w:t>
            </w:r>
            <w:r w:rsidR="000A635D" w:rsidRPr="000A635D">
              <w:rPr>
                <w:b w:val="0"/>
                <w:noProof/>
                <w:webHidden/>
              </w:rPr>
              <w:fldChar w:fldCharType="end"/>
            </w:r>
          </w:hyperlink>
        </w:p>
        <w:p w14:paraId="0ADF6DAB" w14:textId="2A7F00B8" w:rsidR="000A635D" w:rsidRPr="000A635D" w:rsidRDefault="000823A2">
          <w:pPr>
            <w:pStyle w:val="Spistreci2"/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49808993" w:history="1">
            <w:r w:rsidR="000A635D" w:rsidRPr="000A635D">
              <w:rPr>
                <w:rStyle w:val="Hipercze"/>
                <w:noProof/>
              </w:rPr>
              <w:t>4.1.</w:t>
            </w:r>
            <w:r w:rsidR="000A635D" w:rsidRPr="000A635D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0A635D" w:rsidRPr="000A635D">
              <w:rPr>
                <w:rStyle w:val="Hipercze"/>
                <w:noProof/>
              </w:rPr>
              <w:t>Dopuszczalne wersje systemów, platform programistycznych i bibliotek</w:t>
            </w:r>
            <w:r w:rsidR="000A635D" w:rsidRPr="000A635D">
              <w:rPr>
                <w:noProof/>
                <w:webHidden/>
              </w:rPr>
              <w:tab/>
            </w:r>
            <w:r w:rsidR="000A635D" w:rsidRPr="000A635D">
              <w:rPr>
                <w:noProof/>
                <w:webHidden/>
              </w:rPr>
              <w:fldChar w:fldCharType="begin"/>
            </w:r>
            <w:r w:rsidR="000A635D" w:rsidRPr="000A635D">
              <w:rPr>
                <w:noProof/>
                <w:webHidden/>
              </w:rPr>
              <w:instrText xml:space="preserve"> PAGEREF _Toc149808993 \h </w:instrText>
            </w:r>
            <w:r w:rsidR="000A635D" w:rsidRPr="000A635D">
              <w:rPr>
                <w:noProof/>
                <w:webHidden/>
              </w:rPr>
            </w:r>
            <w:r w:rsidR="000A635D" w:rsidRPr="000A635D">
              <w:rPr>
                <w:noProof/>
                <w:webHidden/>
              </w:rPr>
              <w:fldChar w:fldCharType="separate"/>
            </w:r>
            <w:r w:rsidR="007F1141">
              <w:rPr>
                <w:noProof/>
                <w:webHidden/>
              </w:rPr>
              <w:t>3</w:t>
            </w:r>
            <w:r w:rsidR="000A635D" w:rsidRPr="000A635D">
              <w:rPr>
                <w:noProof/>
                <w:webHidden/>
              </w:rPr>
              <w:fldChar w:fldCharType="end"/>
            </w:r>
          </w:hyperlink>
        </w:p>
        <w:p w14:paraId="387F003B" w14:textId="15BB539C" w:rsidR="000A635D" w:rsidRPr="000A635D" w:rsidRDefault="000823A2">
          <w:pPr>
            <w:pStyle w:val="Spistreci3"/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49808994" w:history="1">
            <w:r w:rsidR="000A635D" w:rsidRPr="000A635D">
              <w:rPr>
                <w:rStyle w:val="Hipercze"/>
                <w:noProof/>
              </w:rPr>
              <w:t>4.1.1</w:t>
            </w:r>
            <w:r w:rsidR="000A635D" w:rsidRPr="000A635D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0A635D" w:rsidRPr="000A635D">
              <w:rPr>
                <w:rStyle w:val="Hipercze"/>
                <w:noProof/>
              </w:rPr>
              <w:t>Stos technologiczny (opis ogólny)</w:t>
            </w:r>
            <w:r w:rsidR="000A635D" w:rsidRPr="000A635D">
              <w:rPr>
                <w:noProof/>
                <w:webHidden/>
              </w:rPr>
              <w:tab/>
            </w:r>
            <w:r w:rsidR="000A635D" w:rsidRPr="000A635D">
              <w:rPr>
                <w:noProof/>
                <w:webHidden/>
              </w:rPr>
              <w:fldChar w:fldCharType="begin"/>
            </w:r>
            <w:r w:rsidR="000A635D" w:rsidRPr="000A635D">
              <w:rPr>
                <w:noProof/>
                <w:webHidden/>
              </w:rPr>
              <w:instrText xml:space="preserve"> PAGEREF _Toc149808994 \h </w:instrText>
            </w:r>
            <w:r w:rsidR="000A635D" w:rsidRPr="000A635D">
              <w:rPr>
                <w:noProof/>
                <w:webHidden/>
              </w:rPr>
            </w:r>
            <w:r w:rsidR="000A635D" w:rsidRPr="000A635D">
              <w:rPr>
                <w:noProof/>
                <w:webHidden/>
              </w:rPr>
              <w:fldChar w:fldCharType="separate"/>
            </w:r>
            <w:r w:rsidR="007F1141">
              <w:rPr>
                <w:noProof/>
                <w:webHidden/>
              </w:rPr>
              <w:t>3</w:t>
            </w:r>
            <w:r w:rsidR="000A635D" w:rsidRPr="000A635D">
              <w:rPr>
                <w:noProof/>
                <w:webHidden/>
              </w:rPr>
              <w:fldChar w:fldCharType="end"/>
            </w:r>
          </w:hyperlink>
        </w:p>
        <w:p w14:paraId="7B38995E" w14:textId="1A8C9D79" w:rsidR="000A635D" w:rsidRPr="000A635D" w:rsidRDefault="000823A2">
          <w:pPr>
            <w:pStyle w:val="Spistreci3"/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49808995" w:history="1">
            <w:r w:rsidR="000A635D" w:rsidRPr="000A635D">
              <w:rPr>
                <w:rStyle w:val="Hipercze"/>
                <w:noProof/>
              </w:rPr>
              <w:t>4.1.2</w:t>
            </w:r>
            <w:r w:rsidR="000A635D" w:rsidRPr="000A635D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0A635D" w:rsidRPr="000A635D">
              <w:rPr>
                <w:rStyle w:val="Hipercze"/>
                <w:noProof/>
              </w:rPr>
              <w:t>Kod działający po stronie serwera (backend)</w:t>
            </w:r>
            <w:r w:rsidR="000A635D" w:rsidRPr="000A635D">
              <w:rPr>
                <w:noProof/>
                <w:webHidden/>
              </w:rPr>
              <w:tab/>
            </w:r>
            <w:r w:rsidR="000A635D" w:rsidRPr="000A635D">
              <w:rPr>
                <w:noProof/>
                <w:webHidden/>
              </w:rPr>
              <w:fldChar w:fldCharType="begin"/>
            </w:r>
            <w:r w:rsidR="000A635D" w:rsidRPr="000A635D">
              <w:rPr>
                <w:noProof/>
                <w:webHidden/>
              </w:rPr>
              <w:instrText xml:space="preserve"> PAGEREF _Toc149808995 \h </w:instrText>
            </w:r>
            <w:r w:rsidR="000A635D" w:rsidRPr="000A635D">
              <w:rPr>
                <w:noProof/>
                <w:webHidden/>
              </w:rPr>
            </w:r>
            <w:r w:rsidR="000A635D" w:rsidRPr="000A635D">
              <w:rPr>
                <w:noProof/>
                <w:webHidden/>
              </w:rPr>
              <w:fldChar w:fldCharType="separate"/>
            </w:r>
            <w:r w:rsidR="007F1141">
              <w:rPr>
                <w:noProof/>
                <w:webHidden/>
              </w:rPr>
              <w:t>3</w:t>
            </w:r>
            <w:r w:rsidR="000A635D" w:rsidRPr="000A635D">
              <w:rPr>
                <w:noProof/>
                <w:webHidden/>
              </w:rPr>
              <w:fldChar w:fldCharType="end"/>
            </w:r>
          </w:hyperlink>
        </w:p>
        <w:p w14:paraId="4560A55B" w14:textId="54EE721B" w:rsidR="000A635D" w:rsidRPr="000A635D" w:rsidRDefault="000823A2">
          <w:pPr>
            <w:pStyle w:val="Spistreci3"/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49808996" w:history="1">
            <w:r w:rsidR="000A635D" w:rsidRPr="000A635D">
              <w:rPr>
                <w:rStyle w:val="Hipercze"/>
                <w:noProof/>
              </w:rPr>
              <w:t>4.1.3</w:t>
            </w:r>
            <w:r w:rsidR="000A635D" w:rsidRPr="000A635D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0A635D" w:rsidRPr="000A635D">
              <w:rPr>
                <w:rStyle w:val="Hipercze"/>
                <w:noProof/>
              </w:rPr>
              <w:t>Kod działający po stronie klienta (frontend)</w:t>
            </w:r>
            <w:r w:rsidR="000A635D" w:rsidRPr="000A635D">
              <w:rPr>
                <w:noProof/>
                <w:webHidden/>
              </w:rPr>
              <w:tab/>
            </w:r>
            <w:r w:rsidR="000A635D" w:rsidRPr="000A635D">
              <w:rPr>
                <w:noProof/>
                <w:webHidden/>
              </w:rPr>
              <w:fldChar w:fldCharType="begin"/>
            </w:r>
            <w:r w:rsidR="000A635D" w:rsidRPr="000A635D">
              <w:rPr>
                <w:noProof/>
                <w:webHidden/>
              </w:rPr>
              <w:instrText xml:space="preserve"> PAGEREF _Toc149808996 \h </w:instrText>
            </w:r>
            <w:r w:rsidR="000A635D" w:rsidRPr="000A635D">
              <w:rPr>
                <w:noProof/>
                <w:webHidden/>
              </w:rPr>
            </w:r>
            <w:r w:rsidR="000A635D" w:rsidRPr="000A635D">
              <w:rPr>
                <w:noProof/>
                <w:webHidden/>
              </w:rPr>
              <w:fldChar w:fldCharType="separate"/>
            </w:r>
            <w:r w:rsidR="007F1141">
              <w:rPr>
                <w:noProof/>
                <w:webHidden/>
              </w:rPr>
              <w:t>4</w:t>
            </w:r>
            <w:r w:rsidR="000A635D" w:rsidRPr="000A635D">
              <w:rPr>
                <w:noProof/>
                <w:webHidden/>
              </w:rPr>
              <w:fldChar w:fldCharType="end"/>
            </w:r>
          </w:hyperlink>
        </w:p>
        <w:p w14:paraId="27B477CA" w14:textId="3C296823" w:rsidR="000A635D" w:rsidRPr="000A635D" w:rsidRDefault="000823A2">
          <w:pPr>
            <w:pStyle w:val="Spistreci3"/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49808997" w:history="1">
            <w:r w:rsidR="000A635D" w:rsidRPr="000A635D">
              <w:rPr>
                <w:rStyle w:val="Hipercze"/>
                <w:noProof/>
              </w:rPr>
              <w:t>4.1.4</w:t>
            </w:r>
            <w:r w:rsidR="000A635D" w:rsidRPr="000A635D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0A635D" w:rsidRPr="000A635D">
              <w:rPr>
                <w:rStyle w:val="Hipercze"/>
                <w:noProof/>
              </w:rPr>
              <w:t>Graficzny interfejs użytkownika</w:t>
            </w:r>
            <w:r w:rsidR="000A635D" w:rsidRPr="000A635D">
              <w:rPr>
                <w:noProof/>
                <w:webHidden/>
              </w:rPr>
              <w:tab/>
            </w:r>
            <w:r w:rsidR="000A635D" w:rsidRPr="000A635D">
              <w:rPr>
                <w:noProof/>
                <w:webHidden/>
              </w:rPr>
              <w:fldChar w:fldCharType="begin"/>
            </w:r>
            <w:r w:rsidR="000A635D" w:rsidRPr="000A635D">
              <w:rPr>
                <w:noProof/>
                <w:webHidden/>
              </w:rPr>
              <w:instrText xml:space="preserve"> PAGEREF _Toc149808997 \h </w:instrText>
            </w:r>
            <w:r w:rsidR="000A635D" w:rsidRPr="000A635D">
              <w:rPr>
                <w:noProof/>
                <w:webHidden/>
              </w:rPr>
            </w:r>
            <w:r w:rsidR="000A635D" w:rsidRPr="000A635D">
              <w:rPr>
                <w:noProof/>
                <w:webHidden/>
              </w:rPr>
              <w:fldChar w:fldCharType="separate"/>
            </w:r>
            <w:r w:rsidR="007F1141">
              <w:rPr>
                <w:noProof/>
                <w:webHidden/>
              </w:rPr>
              <w:t>4</w:t>
            </w:r>
            <w:r w:rsidR="000A635D" w:rsidRPr="000A635D">
              <w:rPr>
                <w:noProof/>
                <w:webHidden/>
              </w:rPr>
              <w:fldChar w:fldCharType="end"/>
            </w:r>
          </w:hyperlink>
        </w:p>
        <w:p w14:paraId="51645128" w14:textId="06C05710" w:rsidR="000A635D" w:rsidRPr="000A635D" w:rsidRDefault="000823A2">
          <w:pPr>
            <w:pStyle w:val="Spistreci3"/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49808998" w:history="1">
            <w:r w:rsidR="000A635D" w:rsidRPr="000A635D">
              <w:rPr>
                <w:rStyle w:val="Hipercze"/>
                <w:noProof/>
              </w:rPr>
              <w:t>4.1.5</w:t>
            </w:r>
            <w:r w:rsidR="000A635D" w:rsidRPr="000A635D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0A635D" w:rsidRPr="000A635D">
              <w:rPr>
                <w:rStyle w:val="Hipercze"/>
                <w:noProof/>
              </w:rPr>
              <w:t>Bazy danych</w:t>
            </w:r>
            <w:r w:rsidR="000A635D" w:rsidRPr="000A635D">
              <w:rPr>
                <w:noProof/>
                <w:webHidden/>
              </w:rPr>
              <w:tab/>
            </w:r>
            <w:r w:rsidR="000A635D" w:rsidRPr="000A635D">
              <w:rPr>
                <w:noProof/>
                <w:webHidden/>
              </w:rPr>
              <w:fldChar w:fldCharType="begin"/>
            </w:r>
            <w:r w:rsidR="000A635D" w:rsidRPr="000A635D">
              <w:rPr>
                <w:noProof/>
                <w:webHidden/>
              </w:rPr>
              <w:instrText xml:space="preserve"> PAGEREF _Toc149808998 \h </w:instrText>
            </w:r>
            <w:r w:rsidR="000A635D" w:rsidRPr="000A635D">
              <w:rPr>
                <w:noProof/>
                <w:webHidden/>
              </w:rPr>
            </w:r>
            <w:r w:rsidR="000A635D" w:rsidRPr="000A635D">
              <w:rPr>
                <w:noProof/>
                <w:webHidden/>
              </w:rPr>
              <w:fldChar w:fldCharType="separate"/>
            </w:r>
            <w:r w:rsidR="007F1141">
              <w:rPr>
                <w:noProof/>
                <w:webHidden/>
              </w:rPr>
              <w:t>5</w:t>
            </w:r>
            <w:r w:rsidR="000A635D" w:rsidRPr="000A635D">
              <w:rPr>
                <w:noProof/>
                <w:webHidden/>
              </w:rPr>
              <w:fldChar w:fldCharType="end"/>
            </w:r>
          </w:hyperlink>
        </w:p>
        <w:p w14:paraId="108A3E08" w14:textId="6477E1D2" w:rsidR="000A635D" w:rsidRDefault="000823A2">
          <w:pPr>
            <w:pStyle w:val="Spistreci2"/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49808999" w:history="1">
            <w:r w:rsidR="000A635D" w:rsidRPr="000A635D">
              <w:rPr>
                <w:rStyle w:val="Hipercze"/>
                <w:noProof/>
              </w:rPr>
              <w:t>4.2.</w:t>
            </w:r>
            <w:r w:rsidR="000A635D" w:rsidRPr="000A635D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0A635D" w:rsidRPr="000A635D">
              <w:rPr>
                <w:rStyle w:val="Hipercze"/>
                <w:noProof/>
              </w:rPr>
              <w:t>Standardy bezpieczeństwa</w:t>
            </w:r>
            <w:r w:rsidR="000A635D" w:rsidRPr="000A635D">
              <w:rPr>
                <w:noProof/>
                <w:webHidden/>
              </w:rPr>
              <w:tab/>
            </w:r>
            <w:r w:rsidR="000A635D" w:rsidRPr="000A635D">
              <w:rPr>
                <w:noProof/>
                <w:webHidden/>
              </w:rPr>
              <w:fldChar w:fldCharType="begin"/>
            </w:r>
            <w:r w:rsidR="000A635D" w:rsidRPr="000A635D">
              <w:rPr>
                <w:noProof/>
                <w:webHidden/>
              </w:rPr>
              <w:instrText xml:space="preserve"> PAGEREF _Toc149808999 \h </w:instrText>
            </w:r>
            <w:r w:rsidR="000A635D" w:rsidRPr="000A635D">
              <w:rPr>
                <w:noProof/>
                <w:webHidden/>
              </w:rPr>
            </w:r>
            <w:r w:rsidR="000A635D" w:rsidRPr="000A635D">
              <w:rPr>
                <w:noProof/>
                <w:webHidden/>
              </w:rPr>
              <w:fldChar w:fldCharType="separate"/>
            </w:r>
            <w:r w:rsidR="007F1141">
              <w:rPr>
                <w:noProof/>
                <w:webHidden/>
              </w:rPr>
              <w:t>5</w:t>
            </w:r>
            <w:r w:rsidR="000A635D" w:rsidRPr="000A635D">
              <w:rPr>
                <w:noProof/>
                <w:webHidden/>
              </w:rPr>
              <w:fldChar w:fldCharType="end"/>
            </w:r>
          </w:hyperlink>
        </w:p>
        <w:p w14:paraId="227A6BDC" w14:textId="50FE91E0" w:rsidR="000A635D" w:rsidRPr="000A635D" w:rsidRDefault="000823A2">
          <w:pPr>
            <w:pStyle w:val="Spistreci1"/>
            <w:rPr>
              <w:rFonts w:asciiTheme="minorHAnsi" w:eastAsiaTheme="minorEastAsia" w:hAnsiTheme="minorHAnsi" w:cstheme="minorBidi"/>
              <w:b w:val="0"/>
              <w:noProof/>
              <w:color w:val="auto"/>
              <w:sz w:val="22"/>
            </w:rPr>
          </w:pPr>
          <w:hyperlink w:anchor="_Toc149809000" w:history="1">
            <w:r w:rsidR="000A635D" w:rsidRPr="000A635D">
              <w:rPr>
                <w:rStyle w:val="Hipercze"/>
                <w:b w:val="0"/>
                <w:noProof/>
              </w:rPr>
              <w:t>5.</w:t>
            </w:r>
            <w:r w:rsidR="000A635D" w:rsidRPr="000A635D">
              <w:rPr>
                <w:rFonts w:asciiTheme="minorHAnsi" w:eastAsiaTheme="minorEastAsia" w:hAnsiTheme="minorHAnsi" w:cstheme="minorBidi"/>
                <w:b w:val="0"/>
                <w:noProof/>
                <w:color w:val="auto"/>
                <w:sz w:val="22"/>
              </w:rPr>
              <w:tab/>
            </w:r>
            <w:r w:rsidR="000A635D" w:rsidRPr="000A635D">
              <w:rPr>
                <w:rStyle w:val="Hipercze"/>
                <w:b w:val="0"/>
                <w:noProof/>
              </w:rPr>
              <w:t>Postanowienia końcowe</w:t>
            </w:r>
            <w:r w:rsidR="000A635D" w:rsidRPr="000A635D">
              <w:rPr>
                <w:b w:val="0"/>
                <w:noProof/>
                <w:webHidden/>
              </w:rPr>
              <w:tab/>
            </w:r>
            <w:r w:rsidR="000A635D" w:rsidRPr="000A635D">
              <w:rPr>
                <w:b w:val="0"/>
                <w:noProof/>
                <w:webHidden/>
              </w:rPr>
              <w:fldChar w:fldCharType="begin"/>
            </w:r>
            <w:r w:rsidR="000A635D" w:rsidRPr="000A635D">
              <w:rPr>
                <w:b w:val="0"/>
                <w:noProof/>
                <w:webHidden/>
              </w:rPr>
              <w:instrText xml:space="preserve"> PAGEREF _Toc149809000 \h </w:instrText>
            </w:r>
            <w:r w:rsidR="000A635D" w:rsidRPr="000A635D">
              <w:rPr>
                <w:b w:val="0"/>
                <w:noProof/>
                <w:webHidden/>
              </w:rPr>
            </w:r>
            <w:r w:rsidR="000A635D" w:rsidRPr="000A635D">
              <w:rPr>
                <w:b w:val="0"/>
                <w:noProof/>
                <w:webHidden/>
              </w:rPr>
              <w:fldChar w:fldCharType="separate"/>
            </w:r>
            <w:r w:rsidR="007F1141">
              <w:rPr>
                <w:b w:val="0"/>
                <w:noProof/>
                <w:webHidden/>
              </w:rPr>
              <w:t>6</w:t>
            </w:r>
            <w:r w:rsidR="000A635D" w:rsidRPr="000A635D">
              <w:rPr>
                <w:b w:val="0"/>
                <w:noProof/>
                <w:webHidden/>
              </w:rPr>
              <w:fldChar w:fldCharType="end"/>
            </w:r>
          </w:hyperlink>
        </w:p>
        <w:p w14:paraId="4D889E2E" w14:textId="77777777" w:rsidR="002479FA" w:rsidRDefault="00815EC2">
          <w:pPr>
            <w:pStyle w:val="Spistreci1"/>
            <w:rPr>
              <w:rFonts w:asciiTheme="minorHAnsi" w:eastAsiaTheme="minorEastAsia" w:hAnsiTheme="minorHAnsi" w:cstheme="minorBidi"/>
              <w:b w:val="0"/>
              <w:color w:val="auto"/>
              <w:sz w:val="22"/>
            </w:rPr>
          </w:pPr>
          <w:r>
            <w:rPr>
              <w:rStyle w:val="IndexLink"/>
            </w:rPr>
            <w:fldChar w:fldCharType="end"/>
          </w:r>
        </w:p>
      </w:sdtContent>
    </w:sdt>
    <w:p w14:paraId="0D291A97" w14:textId="77777777" w:rsidR="002479FA" w:rsidRDefault="00815EC2" w:rsidP="00EB24A5">
      <w:pPr>
        <w:pStyle w:val="Nagwek1"/>
      </w:pPr>
      <w:bookmarkStart w:id="2" w:name="_Toc"/>
      <w:bookmarkStart w:id="3" w:name="_Toc149808989"/>
      <w:bookmarkEnd w:id="2"/>
      <w:r>
        <w:t xml:space="preserve">Cel </w:t>
      </w:r>
      <w:r w:rsidRPr="00A62D5D">
        <w:t>Instrukcji</w:t>
      </w:r>
      <w:bookmarkEnd w:id="3"/>
    </w:p>
    <w:p w14:paraId="7CEDB817" w14:textId="77777777" w:rsidR="002479FA" w:rsidRDefault="00815EC2">
      <w:pPr>
        <w:rPr>
          <w:rFonts w:asciiTheme="minorHAnsi" w:hAnsiTheme="minorHAnsi"/>
        </w:rPr>
      </w:pPr>
      <w:r>
        <w:t>Niniejsza instrukcja jest dokumentem opisującym minimalne wymagania techniczne dotyczące standard</w:t>
      </w:r>
      <w:r>
        <w:rPr>
          <w:lang w:val="en-US"/>
        </w:rPr>
        <w:t>ó</w:t>
      </w:r>
      <w:r>
        <w:t>w budowy i bezpieczeństwa aplikacji dostarczanych na potrzeby Polskiej Agencji Rozwoju Przedsiębiorczości.</w:t>
      </w:r>
    </w:p>
    <w:p w14:paraId="46BC551F" w14:textId="77777777" w:rsidR="002479FA" w:rsidRDefault="00815EC2" w:rsidP="00EB24A5">
      <w:pPr>
        <w:pStyle w:val="Nagwek1"/>
      </w:pPr>
      <w:bookmarkStart w:id="4" w:name="_Toc1"/>
      <w:bookmarkStart w:id="5" w:name="_Toc149808990"/>
      <w:r>
        <w:t xml:space="preserve">Definicje i </w:t>
      </w:r>
      <w:proofErr w:type="spellStart"/>
      <w:r>
        <w:t>skr</w:t>
      </w:r>
      <w:r>
        <w:rPr>
          <w:lang w:val="en-US"/>
        </w:rPr>
        <w:t>ó</w:t>
      </w:r>
      <w:bookmarkEnd w:id="4"/>
      <w:r>
        <w:rPr>
          <w:lang w:val="en-US"/>
        </w:rPr>
        <w:t>ty</w:t>
      </w:r>
      <w:bookmarkEnd w:id="5"/>
      <w:proofErr w:type="spellEnd"/>
    </w:p>
    <w:tbl>
      <w:tblPr>
        <w:tblW w:w="9071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26"/>
        <w:gridCol w:w="8445"/>
      </w:tblGrid>
      <w:tr w:rsidR="002479FA" w14:paraId="4AFF94FC" w14:textId="77777777">
        <w:trPr>
          <w:jc w:val="center"/>
        </w:trPr>
        <w:tc>
          <w:tcPr>
            <w:tcW w:w="626" w:type="dxa"/>
            <w:vAlign w:val="center"/>
          </w:tcPr>
          <w:p w14:paraId="421A6F63" w14:textId="77777777" w:rsidR="002479FA" w:rsidRDefault="00815EC2">
            <w:pPr>
              <w:widowControl w:val="0"/>
              <w:rPr>
                <w:rFonts w:asciiTheme="minorHAnsi" w:hAnsiTheme="minorHAnsi"/>
              </w:rPr>
            </w:pPr>
            <w:r>
              <w:rPr>
                <w:lang w:val="da-DK"/>
              </w:rPr>
              <w:t>BI</w:t>
            </w:r>
          </w:p>
        </w:tc>
        <w:tc>
          <w:tcPr>
            <w:tcW w:w="8444" w:type="dxa"/>
          </w:tcPr>
          <w:p w14:paraId="0B2FFCBD" w14:textId="77777777" w:rsidR="002479FA" w:rsidRDefault="00815EC2">
            <w:pPr>
              <w:widowControl w:val="0"/>
              <w:rPr>
                <w:rFonts w:asciiTheme="minorHAnsi" w:hAnsiTheme="minorHAnsi"/>
              </w:rPr>
            </w:pPr>
            <w:r>
              <w:rPr>
                <w:lang w:val="da-DK"/>
              </w:rPr>
              <w:t>Biuro Informatyki</w:t>
            </w:r>
          </w:p>
        </w:tc>
      </w:tr>
      <w:tr w:rsidR="002479FA" w14:paraId="0B8355FE" w14:textId="77777777">
        <w:trPr>
          <w:jc w:val="center"/>
        </w:trPr>
        <w:tc>
          <w:tcPr>
            <w:tcW w:w="626" w:type="dxa"/>
            <w:vAlign w:val="center"/>
          </w:tcPr>
          <w:p w14:paraId="4A035579" w14:textId="77777777" w:rsidR="002479FA" w:rsidRDefault="00815EC2">
            <w:pPr>
              <w:widowControl w:val="0"/>
              <w:rPr>
                <w:rFonts w:asciiTheme="minorHAnsi" w:hAnsiTheme="minorHAnsi"/>
              </w:rPr>
            </w:pPr>
            <w:r>
              <w:rPr>
                <w:lang w:val="da-DK"/>
              </w:rPr>
              <w:t>DBI</w:t>
            </w:r>
          </w:p>
        </w:tc>
        <w:tc>
          <w:tcPr>
            <w:tcW w:w="8444" w:type="dxa"/>
          </w:tcPr>
          <w:p w14:paraId="7CF2D932" w14:textId="77777777" w:rsidR="002479FA" w:rsidRDefault="00815EC2">
            <w:pPr>
              <w:widowControl w:val="0"/>
              <w:rPr>
                <w:rFonts w:asciiTheme="minorHAnsi" w:hAnsiTheme="minorHAnsi"/>
              </w:rPr>
            </w:pPr>
            <w:r>
              <w:rPr>
                <w:lang w:val="da-DK"/>
              </w:rPr>
              <w:t>Dyrektor/Zast</w:t>
            </w:r>
            <w:proofErr w:type="spellStart"/>
            <w:r>
              <w:t>ępca</w:t>
            </w:r>
            <w:proofErr w:type="spellEnd"/>
            <w:r>
              <w:t xml:space="preserve"> Dyrektora Biura Informatyki</w:t>
            </w:r>
          </w:p>
        </w:tc>
      </w:tr>
      <w:tr w:rsidR="002479FA" w14:paraId="17551751" w14:textId="77777777">
        <w:trPr>
          <w:jc w:val="center"/>
        </w:trPr>
        <w:tc>
          <w:tcPr>
            <w:tcW w:w="626" w:type="dxa"/>
            <w:vAlign w:val="center"/>
          </w:tcPr>
          <w:p w14:paraId="4886AA72" w14:textId="77777777" w:rsidR="002479FA" w:rsidRDefault="00815EC2">
            <w:pPr>
              <w:widowControl w:val="0"/>
              <w:rPr>
                <w:rFonts w:asciiTheme="minorHAnsi" w:hAnsiTheme="minorHAnsi"/>
              </w:rPr>
            </w:pPr>
            <w:r>
              <w:t>SZJ</w:t>
            </w:r>
          </w:p>
        </w:tc>
        <w:tc>
          <w:tcPr>
            <w:tcW w:w="8444" w:type="dxa"/>
          </w:tcPr>
          <w:p w14:paraId="7145A197" w14:textId="77777777" w:rsidR="002479FA" w:rsidRDefault="00815EC2">
            <w:pPr>
              <w:widowControl w:val="0"/>
              <w:rPr>
                <w:rFonts w:asciiTheme="minorHAnsi" w:hAnsiTheme="minorHAnsi"/>
              </w:rPr>
            </w:pPr>
            <w:r>
              <w:t>Samodzielne stanowisko ds. Doskonalenia Proces</w:t>
            </w:r>
            <w:r>
              <w:rPr>
                <w:lang w:val="en-US"/>
              </w:rPr>
              <w:t>ó</w:t>
            </w:r>
            <w:r>
              <w:t>w i Zapewnienia Jakoś</w:t>
            </w:r>
            <w:r>
              <w:rPr>
                <w:lang w:val="it-IT"/>
              </w:rPr>
              <w:t>ci Us</w:t>
            </w:r>
            <w:r>
              <w:t>ług IT w</w:t>
            </w:r>
            <w:r w:rsidR="007D04B1">
              <w:t> </w:t>
            </w:r>
            <w:r>
              <w:t>Biurze Informatyki, pracownik zatrudniony na tym stanowisku</w:t>
            </w:r>
          </w:p>
        </w:tc>
      </w:tr>
      <w:tr w:rsidR="002479FA" w14:paraId="0A21C18A" w14:textId="77777777">
        <w:trPr>
          <w:jc w:val="center"/>
        </w:trPr>
        <w:tc>
          <w:tcPr>
            <w:tcW w:w="626" w:type="dxa"/>
            <w:vAlign w:val="center"/>
          </w:tcPr>
          <w:p w14:paraId="366C42D6" w14:textId="77777777" w:rsidR="002479FA" w:rsidRDefault="00815EC2">
            <w:pPr>
              <w:widowControl w:val="0"/>
              <w:rPr>
                <w:rFonts w:asciiTheme="minorHAnsi" w:hAnsiTheme="minorHAnsi"/>
              </w:rPr>
            </w:pPr>
            <w:r>
              <w:t>WZ</w:t>
            </w:r>
          </w:p>
        </w:tc>
        <w:tc>
          <w:tcPr>
            <w:tcW w:w="8444" w:type="dxa"/>
          </w:tcPr>
          <w:p w14:paraId="724CDF5C" w14:textId="77777777" w:rsidR="002479FA" w:rsidRDefault="00815EC2">
            <w:pPr>
              <w:widowControl w:val="0"/>
              <w:rPr>
                <w:rFonts w:asciiTheme="minorHAnsi" w:hAnsiTheme="minorHAnsi"/>
              </w:rPr>
            </w:pPr>
            <w:r>
              <w:t>Właściciel Zasobu, zdefiniowany w Polityce Bezpieczeństwa Informacji</w:t>
            </w:r>
          </w:p>
        </w:tc>
      </w:tr>
    </w:tbl>
    <w:p w14:paraId="4C0A7B03" w14:textId="77777777" w:rsidR="002479FA" w:rsidRDefault="00815EC2" w:rsidP="00EB24A5">
      <w:pPr>
        <w:pStyle w:val="Nagwek1"/>
      </w:pPr>
      <w:bookmarkStart w:id="6" w:name="_Toc2"/>
      <w:bookmarkStart w:id="7" w:name="_Toc149808991"/>
      <w:bookmarkEnd w:id="6"/>
      <w:r>
        <w:lastRenderedPageBreak/>
        <w:t>Zakresy odpowiedzialności</w:t>
      </w:r>
      <w:bookmarkEnd w:id="7"/>
    </w:p>
    <w:p w14:paraId="491DFE8D" w14:textId="77777777" w:rsidR="002479FA" w:rsidRDefault="00815EC2">
      <w:r>
        <w:t>DBI jest odpowiedzialny za wprowadzenie do stosowania i wycofanie ze stosowania niniejszej instrukcji.</w:t>
      </w:r>
    </w:p>
    <w:p w14:paraId="1EBB469C" w14:textId="77777777" w:rsidR="002479FA" w:rsidRDefault="00815EC2">
      <w:pPr>
        <w:rPr>
          <w:rFonts w:asciiTheme="minorHAnsi" w:hAnsiTheme="minorHAnsi"/>
        </w:rPr>
      </w:pPr>
      <w:r>
        <w:t>SZJ jest odpowiedzialny za weryfikację sp</w:t>
      </w:r>
      <w:r>
        <w:rPr>
          <w:lang w:val="en-US"/>
        </w:rPr>
        <w:t>ó</w:t>
      </w:r>
      <w:proofErr w:type="spellStart"/>
      <w:r>
        <w:t>jności</w:t>
      </w:r>
      <w:proofErr w:type="spellEnd"/>
      <w:r>
        <w:t xml:space="preserve"> instrukcji z innymi dokumentami wewnętrznymi BI, jej przechowywanie i aktualizację.</w:t>
      </w:r>
    </w:p>
    <w:p w14:paraId="11908AEB" w14:textId="77777777" w:rsidR="002479FA" w:rsidRDefault="00815EC2">
      <w:pPr>
        <w:rPr>
          <w:rFonts w:asciiTheme="minorHAnsi" w:hAnsiTheme="minorHAnsi"/>
        </w:rPr>
      </w:pPr>
      <w:r>
        <w:t>WZ jest odpowiedzialny za przekazanie niniejszej instrukcji wykonawcom zewnętrznym, jeżeli umowa na budowę lub modyfikację aplikacji jest nadzorowana bezpośrednio przez komórkę organizacyjną inną niż BI.</w:t>
      </w:r>
    </w:p>
    <w:p w14:paraId="712E0E58" w14:textId="77777777" w:rsidR="002479FA" w:rsidRDefault="00815EC2" w:rsidP="00EB24A5">
      <w:pPr>
        <w:pStyle w:val="Nagwek1"/>
      </w:pPr>
      <w:bookmarkStart w:id="8" w:name="_Toc3"/>
      <w:bookmarkStart w:id="9" w:name="_Toc149808992"/>
      <w:bookmarkEnd w:id="8"/>
      <w:r w:rsidRPr="00EB24A5">
        <w:t>Standardy</w:t>
      </w:r>
      <w:r>
        <w:t xml:space="preserve"> budowy</w:t>
      </w:r>
      <w:bookmarkEnd w:id="9"/>
    </w:p>
    <w:p w14:paraId="0EE92FEC" w14:textId="77777777" w:rsidR="002479FA" w:rsidRDefault="00815EC2">
      <w:pPr>
        <w:pStyle w:val="Nagwek2"/>
        <w:spacing w:before="120"/>
      </w:pPr>
      <w:bookmarkStart w:id="10" w:name="_Toc4"/>
      <w:bookmarkStart w:id="11" w:name="_Toc149808993"/>
      <w:r>
        <w:t>Dopuszczalne wersje systemó</w:t>
      </w:r>
      <w:bookmarkEnd w:id="10"/>
      <w:r>
        <w:t>w, platform programistycznych i bibliotek</w:t>
      </w:r>
      <w:bookmarkEnd w:id="11"/>
    </w:p>
    <w:p w14:paraId="22E01E38" w14:textId="77777777" w:rsidR="002479FA" w:rsidRDefault="00815EC2">
      <w:pPr>
        <w:pStyle w:val="Nagwek3"/>
        <w:spacing w:before="120"/>
      </w:pPr>
      <w:bookmarkStart w:id="12" w:name="_Toc149808994"/>
      <w:r>
        <w:t>4.1.1</w:t>
      </w:r>
      <w:r>
        <w:tab/>
        <w:t>Stos technologiczny (opis ogólny)</w:t>
      </w:r>
      <w:bookmarkEnd w:id="12"/>
    </w:p>
    <w:p w14:paraId="0AF407A3" w14:textId="77777777" w:rsidR="002479FA" w:rsidRDefault="00815EC2">
      <w:r>
        <w:t>Podstawowymi językami programowania wybranymi do tworzenia aplikacji są PHP i</w:t>
      </w:r>
      <w:r w:rsidR="00F43CCE">
        <w:t> </w:t>
      </w:r>
      <w:r>
        <w:t xml:space="preserve">JavaScript. Języki te powinny być wspomagane bibliotekami/komponentami zarządzanymi managerami pakietów. Preferowane jest używanie gotowych rozwiązań, zamiast pisania funkcjonalności od podstaw. Kod aplikacji musi spełniać określone standardy kodowania. </w:t>
      </w:r>
    </w:p>
    <w:p w14:paraId="4ED5C205" w14:textId="77777777" w:rsidR="002479FA" w:rsidRDefault="00815EC2">
      <w:r>
        <w:t xml:space="preserve">W zakresie przechowywania danych dopuszczalne są systemy zarządzania relacyjnymi bazami danych </w:t>
      </w:r>
      <w:proofErr w:type="spellStart"/>
      <w:r>
        <w:t>PostgreSQL</w:t>
      </w:r>
      <w:proofErr w:type="spellEnd"/>
      <w:r>
        <w:t xml:space="preserve"> (preferowany) i MySQL. W specyficznych zastosowaniach możliwe jest użycie dedykowanych baz danych np.: </w:t>
      </w:r>
      <w:proofErr w:type="spellStart"/>
      <w:r>
        <w:t>Redis</w:t>
      </w:r>
      <w:proofErr w:type="spellEnd"/>
      <w:r>
        <w:t xml:space="preserve"> (klucz-wartość), </w:t>
      </w:r>
      <w:proofErr w:type="spellStart"/>
      <w:r>
        <w:t>Elasticsearch</w:t>
      </w:r>
      <w:proofErr w:type="spellEnd"/>
      <w:r>
        <w:t xml:space="preserve"> (wyszukiwanie </w:t>
      </w:r>
      <w:proofErr w:type="spellStart"/>
      <w:r>
        <w:t>pełnotekstowe</w:t>
      </w:r>
      <w:proofErr w:type="spellEnd"/>
      <w:r>
        <w:t>), itp.</w:t>
      </w:r>
    </w:p>
    <w:p w14:paraId="7981106E" w14:textId="77777777" w:rsidR="002479FA" w:rsidRDefault="00815EC2">
      <w:pPr>
        <w:rPr>
          <w:rFonts w:asciiTheme="minorHAnsi" w:hAnsiTheme="minorHAnsi"/>
        </w:rPr>
      </w:pPr>
      <w:r>
        <w:t>Aplikacje, których budowa rozpoczyna się po wejściu w życie niniejszej wersji dokumentu powinny uwzględniać szczegółowe wymagania opisane w kolejnych podpunktach.</w:t>
      </w:r>
    </w:p>
    <w:p w14:paraId="67604B43" w14:textId="77777777" w:rsidR="002479FA" w:rsidRDefault="00815EC2">
      <w:pPr>
        <w:pStyle w:val="Nagwek3"/>
        <w:spacing w:before="120"/>
      </w:pPr>
      <w:bookmarkStart w:id="13" w:name="_Toc58589659_Copy_1"/>
      <w:bookmarkStart w:id="14" w:name="_Toc149808995"/>
      <w:r>
        <w:t>4.1.2</w:t>
      </w:r>
      <w:r>
        <w:tab/>
      </w:r>
      <w:bookmarkEnd w:id="13"/>
      <w:r>
        <w:t>Kod działający po stronie serwera (backend)</w:t>
      </w:r>
      <w:bookmarkEnd w:id="14"/>
    </w:p>
    <w:p w14:paraId="74343A8E" w14:textId="77777777" w:rsidR="002479FA" w:rsidRDefault="00815EC2" w:rsidP="00E10294">
      <w:pPr>
        <w:pStyle w:val="Akapitzlist"/>
        <w:numPr>
          <w:ilvl w:val="0"/>
          <w:numId w:val="24"/>
        </w:numPr>
        <w:ind w:left="1064"/>
      </w:pPr>
      <w:r>
        <w:t xml:space="preserve">Język PHP w wersji stabilnej, nie </w:t>
      </w:r>
      <w:r w:rsidRPr="0059627E">
        <w:t>starszej</w:t>
      </w:r>
      <w:r>
        <w:t xml:space="preserve"> niż 8.1, z włączonym „</w:t>
      </w:r>
      <w:proofErr w:type="spellStart"/>
      <w:r>
        <w:t>strict</w:t>
      </w:r>
      <w:proofErr w:type="spellEnd"/>
      <w:r>
        <w:t xml:space="preserve"> </w:t>
      </w:r>
      <w:proofErr w:type="spellStart"/>
      <w:r>
        <w:t>mode</w:t>
      </w:r>
      <w:proofErr w:type="spellEnd"/>
      <w:r>
        <w:t>”.</w:t>
      </w:r>
    </w:p>
    <w:p w14:paraId="12B74509" w14:textId="77777777" w:rsidR="002479FA" w:rsidRDefault="00815EC2" w:rsidP="0059627E">
      <w:pPr>
        <w:pStyle w:val="Akapitzlist"/>
      </w:pPr>
      <w:r>
        <w:t xml:space="preserve">Framework (lub wybrane komponenty) </w:t>
      </w:r>
      <w:proofErr w:type="spellStart"/>
      <w:r>
        <w:t>Symfony</w:t>
      </w:r>
      <w:proofErr w:type="spellEnd"/>
      <w:r>
        <w:t>, w wersji nie starszej niż 6.2.</w:t>
      </w:r>
    </w:p>
    <w:p w14:paraId="1BE03008" w14:textId="77777777" w:rsidR="002479FA" w:rsidRDefault="00815EC2" w:rsidP="0059627E">
      <w:pPr>
        <w:pStyle w:val="Akapitzlist"/>
      </w:pPr>
      <w:r>
        <w:t>Framework API Platform, w wersji nie starszej niż 3.1 – w przypadku tworzenia rozbudowanych API.</w:t>
      </w:r>
    </w:p>
    <w:p w14:paraId="029F5A82" w14:textId="77777777" w:rsidR="002479FA" w:rsidRDefault="00815EC2" w:rsidP="0059627E">
      <w:pPr>
        <w:pStyle w:val="Akapitzlist"/>
      </w:pPr>
      <w:r>
        <w:t>System zarządzania pakietami  Composer, w wersji nie starszej niż 2.6. W</w:t>
      </w:r>
      <w:r w:rsidR="00963CD5">
        <w:t> </w:t>
      </w:r>
      <w:r>
        <w:t xml:space="preserve">przypadku aplikacji opartych o </w:t>
      </w:r>
      <w:proofErr w:type="spellStart"/>
      <w:r>
        <w:t>framework</w:t>
      </w:r>
      <w:proofErr w:type="spellEnd"/>
      <w:r>
        <w:t xml:space="preserve"> </w:t>
      </w:r>
      <w:proofErr w:type="spellStart"/>
      <w:r>
        <w:t>Symfony</w:t>
      </w:r>
      <w:proofErr w:type="spellEnd"/>
      <w:r>
        <w:t xml:space="preserve">, uzupełniony o </w:t>
      </w:r>
      <w:proofErr w:type="spellStart"/>
      <w:r>
        <w:t>plugin</w:t>
      </w:r>
      <w:proofErr w:type="spellEnd"/>
      <w:r>
        <w:t xml:space="preserve"> </w:t>
      </w:r>
      <w:proofErr w:type="spellStart"/>
      <w:r>
        <w:t>Symfony</w:t>
      </w:r>
      <w:proofErr w:type="spellEnd"/>
      <w:r>
        <w:t xml:space="preserve"> </w:t>
      </w:r>
      <w:proofErr w:type="spellStart"/>
      <w:r>
        <w:t>Flex</w:t>
      </w:r>
      <w:proofErr w:type="spellEnd"/>
      <w:r>
        <w:t>. Obsługa automatycznego ładowania klas musi być zgodna ze standardem PSR-4 (</w:t>
      </w:r>
      <w:proofErr w:type="spellStart"/>
      <w:r>
        <w:t>Autoloading</w:t>
      </w:r>
      <w:proofErr w:type="spellEnd"/>
      <w:r>
        <w:t>).</w:t>
      </w:r>
    </w:p>
    <w:p w14:paraId="365FD829" w14:textId="75828E1E" w:rsidR="002479FA" w:rsidRDefault="00815EC2" w:rsidP="0059627E">
      <w:pPr>
        <w:pStyle w:val="Akapitzlist"/>
      </w:pPr>
      <w:r>
        <w:t xml:space="preserve">Komunikacja z bazami danych za pośrednictwem </w:t>
      </w:r>
      <w:proofErr w:type="spellStart"/>
      <w:r>
        <w:t>Doctrine</w:t>
      </w:r>
      <w:proofErr w:type="spellEnd"/>
      <w:r>
        <w:t xml:space="preserve"> ORM, w wersji nie starszej niż 2.0. (Tworzenie struk</w:t>
      </w:r>
      <w:r w:rsidR="00B93B93">
        <w:t>t</w:t>
      </w:r>
      <w:r>
        <w:t xml:space="preserve">ury bazy z użyciem </w:t>
      </w:r>
      <w:proofErr w:type="spellStart"/>
      <w:r>
        <w:t>Doctrine</w:t>
      </w:r>
      <w:proofErr w:type="spellEnd"/>
      <w:r>
        <w:t xml:space="preserve"> </w:t>
      </w:r>
      <w:proofErr w:type="spellStart"/>
      <w:r>
        <w:t>Migrations</w:t>
      </w:r>
      <w:proofErr w:type="spellEnd"/>
      <w:r>
        <w:t xml:space="preserve">. Wypełnianie bazy danymi testowymi z użyciem </w:t>
      </w:r>
      <w:proofErr w:type="spellStart"/>
      <w:r>
        <w:t>Doctrine</w:t>
      </w:r>
      <w:proofErr w:type="spellEnd"/>
      <w:r>
        <w:t xml:space="preserve"> </w:t>
      </w:r>
      <w:proofErr w:type="spellStart"/>
      <w:r>
        <w:t>Fixtures</w:t>
      </w:r>
      <w:proofErr w:type="spellEnd"/>
      <w:r>
        <w:t>.)</w:t>
      </w:r>
    </w:p>
    <w:p w14:paraId="15F479D0" w14:textId="77777777" w:rsidR="002479FA" w:rsidRDefault="00815EC2" w:rsidP="0059627E">
      <w:pPr>
        <w:pStyle w:val="Akapitzlist"/>
      </w:pPr>
      <w:r>
        <w:lastRenderedPageBreak/>
        <w:t xml:space="preserve">System szablonów </w:t>
      </w:r>
      <w:proofErr w:type="spellStart"/>
      <w:r>
        <w:t>Twig</w:t>
      </w:r>
      <w:proofErr w:type="spellEnd"/>
      <w:r>
        <w:t xml:space="preserve"> 3.x – w przypadku konieczności przygotowania treści w</w:t>
      </w:r>
      <w:r w:rsidR="00635556">
        <w:t> </w:t>
      </w:r>
      <w:r>
        <w:t xml:space="preserve">formacie HTML po stronie </w:t>
      </w:r>
      <w:proofErr w:type="spellStart"/>
      <w:r>
        <w:t>backendu</w:t>
      </w:r>
      <w:proofErr w:type="spellEnd"/>
      <w:r>
        <w:t>.</w:t>
      </w:r>
    </w:p>
    <w:p w14:paraId="5EF1CDAB" w14:textId="77777777" w:rsidR="002479FA" w:rsidRDefault="00815EC2" w:rsidP="0059627E">
      <w:pPr>
        <w:pStyle w:val="Akapitzlist"/>
      </w:pPr>
      <w:r>
        <w:t xml:space="preserve">Wysyłanie wiadomości email z poziomu aplikacji  realizowane z użyciem komponentu </w:t>
      </w:r>
      <w:proofErr w:type="spellStart"/>
      <w:r>
        <w:t>Symfony</w:t>
      </w:r>
      <w:proofErr w:type="spellEnd"/>
      <w:r>
        <w:t xml:space="preserve"> Mailer.</w:t>
      </w:r>
    </w:p>
    <w:p w14:paraId="7D6C004B" w14:textId="77777777" w:rsidR="002479FA" w:rsidRDefault="00815EC2" w:rsidP="0059627E">
      <w:pPr>
        <w:pStyle w:val="Akapitzlist"/>
      </w:pPr>
      <w:r>
        <w:t>Skrypty wywoływane z poziomu CLI (np. przeznaczone do cyklicznego uruchamiania przez „</w:t>
      </w:r>
      <w:proofErr w:type="spellStart"/>
      <w:r>
        <w:t>cron</w:t>
      </w:r>
      <w:proofErr w:type="spellEnd"/>
      <w:r>
        <w:t xml:space="preserve">”)  oparte na komponentach </w:t>
      </w:r>
      <w:proofErr w:type="spellStart"/>
      <w:r>
        <w:t>Symfony</w:t>
      </w:r>
      <w:proofErr w:type="spellEnd"/>
      <w:r>
        <w:t xml:space="preserve"> </w:t>
      </w:r>
      <w:proofErr w:type="spellStart"/>
      <w:r>
        <w:t>Console</w:t>
      </w:r>
      <w:proofErr w:type="spellEnd"/>
      <w:r>
        <w:t xml:space="preserve"> i </w:t>
      </w:r>
      <w:proofErr w:type="spellStart"/>
      <w:r>
        <w:t>Symfony</w:t>
      </w:r>
      <w:proofErr w:type="spellEnd"/>
      <w:r>
        <w:t xml:space="preserve"> </w:t>
      </w:r>
      <w:proofErr w:type="spellStart"/>
      <w:r>
        <w:t>Process</w:t>
      </w:r>
      <w:proofErr w:type="spellEnd"/>
      <w:r>
        <w:t>.</w:t>
      </w:r>
    </w:p>
    <w:p w14:paraId="33544205" w14:textId="77777777" w:rsidR="002479FA" w:rsidRDefault="00815EC2" w:rsidP="0059627E">
      <w:pPr>
        <w:pStyle w:val="Akapitzlist"/>
      </w:pPr>
      <w:proofErr w:type="spellStart"/>
      <w:r>
        <w:t>Dziennikowanie</w:t>
      </w:r>
      <w:proofErr w:type="spellEnd"/>
      <w:r>
        <w:t xml:space="preserve"> z użyciem biblioteki Monolog (zintegrowana z </w:t>
      </w:r>
      <w:proofErr w:type="spellStart"/>
      <w:r>
        <w:t>Symfony</w:t>
      </w:r>
      <w:proofErr w:type="spellEnd"/>
      <w:r>
        <w:t>) lub innej zgodnej ze standardem PSR-3 (</w:t>
      </w:r>
      <w:proofErr w:type="spellStart"/>
      <w:r>
        <w:t>Logger</w:t>
      </w:r>
      <w:proofErr w:type="spellEnd"/>
      <w:r>
        <w:t xml:space="preserve"> Interface). </w:t>
      </w:r>
    </w:p>
    <w:p w14:paraId="42758E8F" w14:textId="77777777" w:rsidR="002479FA" w:rsidRDefault="00815EC2" w:rsidP="0059627E">
      <w:pPr>
        <w:pStyle w:val="Akapitzlist"/>
      </w:pPr>
      <w:r>
        <w:t xml:space="preserve">Testy jednostkowe/integracyjne  oparte o </w:t>
      </w:r>
      <w:proofErr w:type="spellStart"/>
      <w:r>
        <w:t>PHPUnit</w:t>
      </w:r>
      <w:proofErr w:type="spellEnd"/>
      <w:r>
        <w:t xml:space="preserve"> w wersji nie niższej niż 10.0. Do wykonywania testów dopuszczalne jest użycie bazy danych SQLite3.</w:t>
      </w:r>
    </w:p>
    <w:p w14:paraId="32EAEE80" w14:textId="77777777" w:rsidR="002479FA" w:rsidRDefault="00815EC2" w:rsidP="0059627E">
      <w:pPr>
        <w:pStyle w:val="Akapitzlist"/>
      </w:pPr>
      <w:r>
        <w:t xml:space="preserve">Kod zgodny ze standardem PSR-12 (Extended </w:t>
      </w:r>
      <w:proofErr w:type="spellStart"/>
      <w:r>
        <w:t>Coding</w:t>
      </w:r>
      <w:proofErr w:type="spellEnd"/>
      <w:r>
        <w:t xml:space="preserve"> Style). Aplikacje oparte o </w:t>
      </w:r>
      <w:proofErr w:type="spellStart"/>
      <w:r>
        <w:t>framework</w:t>
      </w:r>
      <w:proofErr w:type="spellEnd"/>
      <w:r>
        <w:t xml:space="preserve"> </w:t>
      </w:r>
      <w:proofErr w:type="spellStart"/>
      <w:r>
        <w:t>Symfony</w:t>
      </w:r>
      <w:proofErr w:type="spellEnd"/>
      <w:r>
        <w:t xml:space="preserve"> powinny być dodatkowo zgodne ze standardami kodowania </w:t>
      </w:r>
      <w:proofErr w:type="spellStart"/>
      <w:r>
        <w:t>Symfony</w:t>
      </w:r>
      <w:proofErr w:type="spellEnd"/>
      <w:r>
        <w:t>. W przypadku konfliktu standardów kodowania, standard PSR-12 ma wyższy priorytet.</w:t>
      </w:r>
    </w:p>
    <w:p w14:paraId="79CC6336" w14:textId="77777777" w:rsidR="002479FA" w:rsidRDefault="00815EC2" w:rsidP="0059627E">
      <w:pPr>
        <w:pStyle w:val="Akapitzlist"/>
        <w:rPr>
          <w:rFonts w:asciiTheme="minorHAnsi" w:hAnsiTheme="minorHAnsi"/>
        </w:rPr>
      </w:pPr>
      <w:r>
        <w:t>Dokumentacja kodu zgodna ze standardami PSR-5 (</w:t>
      </w:r>
      <w:proofErr w:type="spellStart"/>
      <w:r>
        <w:t>PHPDoc</w:t>
      </w:r>
      <w:proofErr w:type="spellEnd"/>
      <w:r>
        <w:t>) i PSR-19 (</w:t>
      </w:r>
      <w:proofErr w:type="spellStart"/>
      <w:r>
        <w:t>PHPDoc</w:t>
      </w:r>
      <w:proofErr w:type="spellEnd"/>
      <w:r>
        <w:t xml:space="preserve"> </w:t>
      </w:r>
      <w:proofErr w:type="spellStart"/>
      <w:r>
        <w:t>tags</w:t>
      </w:r>
      <w:proofErr w:type="spellEnd"/>
      <w:r>
        <w:t>).</w:t>
      </w:r>
    </w:p>
    <w:p w14:paraId="31071018" w14:textId="77777777" w:rsidR="002479FA" w:rsidRDefault="00815EC2" w:rsidP="0059627E">
      <w:pPr>
        <w:pStyle w:val="Akapitzlist"/>
        <w:rPr>
          <w:rFonts w:asciiTheme="minorHAnsi" w:hAnsiTheme="minorHAnsi"/>
        </w:rPr>
      </w:pPr>
      <w:r>
        <w:t xml:space="preserve">Kod zgodny  co najmniej z regułami 3 poziomu narzędzia </w:t>
      </w:r>
      <w:proofErr w:type="spellStart"/>
      <w:r>
        <w:t>PHPStan</w:t>
      </w:r>
      <w:proofErr w:type="spellEnd"/>
      <w:r>
        <w:t>.</w:t>
      </w:r>
    </w:p>
    <w:p w14:paraId="77013DC2" w14:textId="77777777" w:rsidR="002479FA" w:rsidRPr="00E10294" w:rsidRDefault="00815EC2" w:rsidP="0059627E">
      <w:pPr>
        <w:pStyle w:val="Akapitzlist"/>
        <w:rPr>
          <w:b/>
        </w:rPr>
      </w:pPr>
      <w:r w:rsidRPr="00E10294">
        <w:rPr>
          <w:b/>
        </w:rPr>
        <w:t xml:space="preserve">Użycie innego języka programowania niż PHP lub innego </w:t>
      </w:r>
      <w:proofErr w:type="spellStart"/>
      <w:r w:rsidRPr="00E10294">
        <w:rPr>
          <w:b/>
        </w:rPr>
        <w:t>frameworka</w:t>
      </w:r>
      <w:proofErr w:type="spellEnd"/>
      <w:r w:rsidRPr="00E10294">
        <w:rPr>
          <w:b/>
        </w:rPr>
        <w:t xml:space="preserve"> niż </w:t>
      </w:r>
      <w:proofErr w:type="spellStart"/>
      <w:r w:rsidRPr="00E10294">
        <w:rPr>
          <w:b/>
        </w:rPr>
        <w:t>Symfony</w:t>
      </w:r>
      <w:proofErr w:type="spellEnd"/>
      <w:r w:rsidRPr="00E10294">
        <w:rPr>
          <w:b/>
        </w:rPr>
        <w:t xml:space="preserve">/API </w:t>
      </w:r>
      <w:proofErr w:type="spellStart"/>
      <w:r w:rsidRPr="00E10294">
        <w:rPr>
          <w:b/>
        </w:rPr>
        <w:t>Platfrom</w:t>
      </w:r>
      <w:proofErr w:type="spellEnd"/>
      <w:r w:rsidRPr="00E10294">
        <w:rPr>
          <w:b/>
        </w:rPr>
        <w:t xml:space="preserve"> wymaga wcześniejszego uzgodnienia i akceptacji ze strony BI PARP.</w:t>
      </w:r>
    </w:p>
    <w:p w14:paraId="05AB41E7" w14:textId="77777777" w:rsidR="002479FA" w:rsidRDefault="00815EC2">
      <w:pPr>
        <w:pStyle w:val="Nagwek3"/>
        <w:spacing w:before="120"/>
      </w:pPr>
      <w:bookmarkStart w:id="15" w:name="_Toc58589659_Copy_1_Copy_1"/>
      <w:bookmarkStart w:id="16" w:name="_Toc149808996"/>
      <w:r>
        <w:t>4.1.3</w:t>
      </w:r>
      <w:r>
        <w:tab/>
      </w:r>
      <w:bookmarkEnd w:id="15"/>
      <w:r>
        <w:t>Kod działający po stronie klienta (frontend)</w:t>
      </w:r>
      <w:bookmarkEnd w:id="16"/>
      <w:r>
        <w:t xml:space="preserve"> </w:t>
      </w:r>
    </w:p>
    <w:p w14:paraId="160BE94D" w14:textId="77777777" w:rsidR="002479FA" w:rsidRDefault="00815EC2" w:rsidP="00E10294">
      <w:pPr>
        <w:pStyle w:val="Akapitzlist"/>
        <w:numPr>
          <w:ilvl w:val="0"/>
          <w:numId w:val="39"/>
        </w:numPr>
        <w:ind w:left="1078"/>
      </w:pPr>
      <w:r>
        <w:t xml:space="preserve">Podstawowym środowiskiem uruchomieniowym interfejsu użytkownika/klienta jest przeglądarka internetowa. </w:t>
      </w:r>
    </w:p>
    <w:p w14:paraId="6201F328" w14:textId="77777777" w:rsidR="002479FA" w:rsidRDefault="00815EC2" w:rsidP="0059627E">
      <w:pPr>
        <w:pStyle w:val="Akapitzlist"/>
      </w:pPr>
      <w:r>
        <w:t>Język JavaScript w wersji minimum ES6 (</w:t>
      </w:r>
      <w:proofErr w:type="spellStart"/>
      <w:r>
        <w:t>ECMAScript</w:t>
      </w:r>
      <w:proofErr w:type="spellEnd"/>
      <w:r>
        <w:t xml:space="preserve"> 2015).</w:t>
      </w:r>
    </w:p>
    <w:p w14:paraId="7FDA2A9B" w14:textId="77777777" w:rsidR="002479FA" w:rsidRDefault="00815EC2" w:rsidP="0059627E">
      <w:pPr>
        <w:pStyle w:val="Akapitzlist"/>
      </w:pPr>
      <w:r>
        <w:t xml:space="preserve">System zarządzania pakietami </w:t>
      </w:r>
      <w:proofErr w:type="spellStart"/>
      <w:r>
        <w:t>Yarn</w:t>
      </w:r>
      <w:proofErr w:type="spellEnd"/>
      <w:r>
        <w:t xml:space="preserve"> w wersji nie starszej niż 1.22.</w:t>
      </w:r>
    </w:p>
    <w:p w14:paraId="6FA17DC8" w14:textId="77777777" w:rsidR="002479FA" w:rsidRDefault="00815EC2" w:rsidP="0059627E">
      <w:pPr>
        <w:pStyle w:val="Akapitzlist"/>
      </w:pPr>
      <w:r>
        <w:t xml:space="preserve">Biblioteka </w:t>
      </w:r>
      <w:proofErr w:type="spellStart"/>
      <w:r>
        <w:t>React</w:t>
      </w:r>
      <w:proofErr w:type="spellEnd"/>
      <w:r>
        <w:t xml:space="preserve"> (wersja 18 lub wyższa) – w przypadku aplikacji podzielonych na </w:t>
      </w:r>
      <w:proofErr w:type="spellStart"/>
      <w:r>
        <w:t>backend</w:t>
      </w:r>
      <w:proofErr w:type="spellEnd"/>
      <w:r>
        <w:t xml:space="preserve"> i </w:t>
      </w:r>
      <w:proofErr w:type="spellStart"/>
      <w:r>
        <w:t>frontend</w:t>
      </w:r>
      <w:proofErr w:type="spellEnd"/>
      <w:r>
        <w:t>.</w:t>
      </w:r>
    </w:p>
    <w:p w14:paraId="21635D11" w14:textId="77777777" w:rsidR="002479FA" w:rsidRDefault="00815EC2" w:rsidP="0059627E">
      <w:pPr>
        <w:pStyle w:val="Akapitzlist"/>
      </w:pPr>
      <w:r>
        <w:t xml:space="preserve">Biblioteka </w:t>
      </w:r>
      <w:proofErr w:type="spellStart"/>
      <w:r>
        <w:t>jQuery</w:t>
      </w:r>
      <w:proofErr w:type="spellEnd"/>
      <w:r>
        <w:t xml:space="preserve"> – w przypadku aplikacji monolitycznych (treść generowana</w:t>
      </w:r>
      <w:r w:rsidR="00767BF1">
        <w:t xml:space="preserve"> </w:t>
      </w:r>
      <w:r>
        <w:t>np.</w:t>
      </w:r>
      <w:r w:rsidR="00767BF1">
        <w:t> </w:t>
      </w:r>
      <w:r>
        <w:t>z</w:t>
      </w:r>
      <w:r w:rsidR="00B03FC1">
        <w:t> </w:t>
      </w:r>
      <w:r>
        <w:t xml:space="preserve">użyciem szablonów </w:t>
      </w:r>
      <w:proofErr w:type="spellStart"/>
      <w:r>
        <w:t>Twig</w:t>
      </w:r>
      <w:proofErr w:type="spellEnd"/>
      <w:r>
        <w:t xml:space="preserve"> po stronie serwera).</w:t>
      </w:r>
    </w:p>
    <w:p w14:paraId="7BF60EF1" w14:textId="77777777" w:rsidR="002479FA" w:rsidRDefault="00815EC2" w:rsidP="0059627E">
      <w:pPr>
        <w:pStyle w:val="Akapitzlist"/>
      </w:pPr>
      <w:r>
        <w:t xml:space="preserve">Testy jednostkowe/integracyjne z użyciem </w:t>
      </w:r>
      <w:proofErr w:type="spellStart"/>
      <w:r>
        <w:t>frameworka</w:t>
      </w:r>
      <w:proofErr w:type="spellEnd"/>
      <w:r>
        <w:t xml:space="preserve"> Jest (dla aplikacji pisanych z użyciem </w:t>
      </w:r>
      <w:proofErr w:type="spellStart"/>
      <w:r>
        <w:t>React</w:t>
      </w:r>
      <w:proofErr w:type="spellEnd"/>
      <w:r>
        <w:t xml:space="preserve">) i bibliotekę </w:t>
      </w:r>
      <w:proofErr w:type="spellStart"/>
      <w:r>
        <w:t>Testing</w:t>
      </w:r>
      <w:proofErr w:type="spellEnd"/>
      <w:r>
        <w:t xml:space="preserve"> Library/</w:t>
      </w:r>
      <w:proofErr w:type="spellStart"/>
      <w:r>
        <w:t>React</w:t>
      </w:r>
      <w:proofErr w:type="spellEnd"/>
      <w:r>
        <w:t xml:space="preserve"> </w:t>
      </w:r>
      <w:proofErr w:type="spellStart"/>
      <w:r>
        <w:t>Testing</w:t>
      </w:r>
      <w:proofErr w:type="spellEnd"/>
      <w:r>
        <w:t xml:space="preserve"> Library (w wersji 9 lub nowszej).</w:t>
      </w:r>
    </w:p>
    <w:p w14:paraId="29A8357A" w14:textId="77777777" w:rsidR="002479FA" w:rsidRDefault="00815EC2" w:rsidP="0059627E">
      <w:pPr>
        <w:pStyle w:val="Akapitzlist"/>
      </w:pPr>
      <w:r>
        <w:t xml:space="preserve">Zgodność kodu JavaScript ze standardami kodowania Airbnb JavaScript Style Guide (i Airbnb </w:t>
      </w:r>
      <w:proofErr w:type="spellStart"/>
      <w:r>
        <w:t>React</w:t>
      </w:r>
      <w:proofErr w:type="spellEnd"/>
      <w:r>
        <w:t xml:space="preserve">/JSX Style Guide dla aplikacji tworzonych z użyciem </w:t>
      </w:r>
      <w:proofErr w:type="spellStart"/>
      <w:r>
        <w:t>React</w:t>
      </w:r>
      <w:proofErr w:type="spellEnd"/>
      <w:r>
        <w:t xml:space="preserve">), </w:t>
      </w:r>
      <w:r>
        <w:lastRenderedPageBreak/>
        <w:t xml:space="preserve">Kod sprawdzany za pomocą narzędzia </w:t>
      </w:r>
      <w:proofErr w:type="spellStart"/>
      <w:r>
        <w:t>ESLint</w:t>
      </w:r>
      <w:proofErr w:type="spellEnd"/>
      <w:r>
        <w:t xml:space="preserve"> (w wersji 8 lub nowszej). Dopuszczalne są odstępstwa od w/w standardów kodowania, które wymagają jednak wcześniejszego uzgodnienia z BI PARP (np. w formie konfiguracji </w:t>
      </w:r>
      <w:proofErr w:type="spellStart"/>
      <w:r>
        <w:t>ESLint</w:t>
      </w:r>
      <w:proofErr w:type="spellEnd"/>
      <w:r>
        <w:t>).</w:t>
      </w:r>
    </w:p>
    <w:p w14:paraId="351861F6" w14:textId="77777777" w:rsidR="002479FA" w:rsidRDefault="00815EC2">
      <w:pPr>
        <w:pStyle w:val="Nagwek3"/>
      </w:pPr>
      <w:bookmarkStart w:id="17" w:name="_Toc149808997"/>
      <w:r>
        <w:t>4.1.4</w:t>
      </w:r>
      <w:r>
        <w:tab/>
        <w:t>Graficzny interfejs użytkownika</w:t>
      </w:r>
      <w:bookmarkEnd w:id="17"/>
    </w:p>
    <w:p w14:paraId="0372EFA4" w14:textId="77777777" w:rsidR="002479FA" w:rsidRDefault="00815EC2" w:rsidP="00E10294">
      <w:pPr>
        <w:pStyle w:val="Akapitzlist"/>
        <w:numPr>
          <w:ilvl w:val="0"/>
          <w:numId w:val="5"/>
        </w:numPr>
        <w:tabs>
          <w:tab w:val="clear" w:pos="717"/>
          <w:tab w:val="num" w:pos="1092"/>
        </w:tabs>
        <w:ind w:left="1078"/>
      </w:pPr>
      <w:r>
        <w:t>Graficzny interfejs użytkownika (GUI) musi działać w przeglądarce internetowej i</w:t>
      </w:r>
      <w:r w:rsidR="00BB70F0">
        <w:t> </w:t>
      </w:r>
      <w:r>
        <w:t>być (w wersji wynikowej) oparty wyłącznie o HTML 5, CSS 3 i JavaScript.</w:t>
      </w:r>
    </w:p>
    <w:p w14:paraId="6B600ED0" w14:textId="77777777" w:rsidR="002479FA" w:rsidRDefault="00815EC2" w:rsidP="00E10294">
      <w:pPr>
        <w:pStyle w:val="Akapitzlist"/>
        <w:numPr>
          <w:ilvl w:val="0"/>
          <w:numId w:val="5"/>
        </w:numPr>
        <w:tabs>
          <w:tab w:val="clear" w:pos="717"/>
          <w:tab w:val="num" w:pos="1092"/>
        </w:tabs>
        <w:ind w:left="1078"/>
      </w:pPr>
      <w:r>
        <w:t>GUI musi mieć możliwie podobny wygląd i działanie na przeglądarkach:</w:t>
      </w:r>
    </w:p>
    <w:p w14:paraId="5F253028" w14:textId="77777777" w:rsidR="002479FA" w:rsidRDefault="00815EC2" w:rsidP="00E10294">
      <w:pPr>
        <w:pStyle w:val="Wciecie1"/>
        <w:numPr>
          <w:ilvl w:val="1"/>
          <w:numId w:val="5"/>
        </w:numPr>
        <w:tabs>
          <w:tab w:val="clear" w:pos="1077"/>
          <w:tab w:val="num" w:pos="1414"/>
        </w:tabs>
        <w:ind w:left="1428"/>
      </w:pPr>
      <w:r>
        <w:t>Edge w wersjach wspieranych przez Microsoft.</w:t>
      </w:r>
    </w:p>
    <w:p w14:paraId="30B54C45" w14:textId="77777777" w:rsidR="002479FA" w:rsidRDefault="00815EC2" w:rsidP="00E10294">
      <w:pPr>
        <w:pStyle w:val="Wciecie1"/>
        <w:numPr>
          <w:ilvl w:val="1"/>
          <w:numId w:val="5"/>
        </w:numPr>
        <w:tabs>
          <w:tab w:val="clear" w:pos="1077"/>
          <w:tab w:val="num" w:pos="1414"/>
        </w:tabs>
        <w:ind w:left="1428"/>
      </w:pPr>
      <w:proofErr w:type="spellStart"/>
      <w:r>
        <w:t>Firefox</w:t>
      </w:r>
      <w:proofErr w:type="spellEnd"/>
      <w:r>
        <w:t xml:space="preserve"> w wersjach wspieranych przez Mozilla Foundation</w:t>
      </w:r>
    </w:p>
    <w:p w14:paraId="363BAF76" w14:textId="77777777" w:rsidR="002479FA" w:rsidRDefault="00815EC2" w:rsidP="00E10294">
      <w:pPr>
        <w:pStyle w:val="Wciecie1"/>
        <w:numPr>
          <w:ilvl w:val="1"/>
          <w:numId w:val="5"/>
        </w:numPr>
        <w:tabs>
          <w:tab w:val="clear" w:pos="1077"/>
          <w:tab w:val="num" w:pos="1414"/>
        </w:tabs>
        <w:ind w:left="1428"/>
      </w:pPr>
      <w:r>
        <w:t>Chrome w wersjach wspieranych przez Google</w:t>
      </w:r>
    </w:p>
    <w:p w14:paraId="2AC704C8" w14:textId="77777777" w:rsidR="002479FA" w:rsidRDefault="00815EC2" w:rsidP="00E10294">
      <w:pPr>
        <w:pStyle w:val="Wciecie1"/>
        <w:numPr>
          <w:ilvl w:val="1"/>
          <w:numId w:val="5"/>
        </w:numPr>
        <w:tabs>
          <w:tab w:val="clear" w:pos="1077"/>
          <w:tab w:val="num" w:pos="1414"/>
        </w:tabs>
        <w:ind w:left="1428"/>
      </w:pPr>
      <w:r>
        <w:t>Safari w wersjach wspieranej przez Apple</w:t>
      </w:r>
    </w:p>
    <w:p w14:paraId="300F2800" w14:textId="77777777" w:rsidR="002479FA" w:rsidRDefault="00815EC2" w:rsidP="00E10294">
      <w:pPr>
        <w:pStyle w:val="a"/>
        <w:numPr>
          <w:ilvl w:val="0"/>
          <w:numId w:val="5"/>
        </w:numPr>
        <w:tabs>
          <w:tab w:val="clear" w:pos="717"/>
          <w:tab w:val="num" w:pos="1106"/>
        </w:tabs>
        <w:ind w:left="1120"/>
      </w:pPr>
      <w:r>
        <w:t>GUI powinien zawierać wersję dla urządzeń mobilnych (lub wygląd strony powinien dobrze skalować się w przypadku otwierania na urządzeniach mobilnych).</w:t>
      </w:r>
    </w:p>
    <w:p w14:paraId="507E5C72" w14:textId="77777777" w:rsidR="002479FA" w:rsidRDefault="00815EC2" w:rsidP="00E10294">
      <w:pPr>
        <w:pStyle w:val="a"/>
        <w:numPr>
          <w:ilvl w:val="0"/>
          <w:numId w:val="5"/>
        </w:numPr>
        <w:tabs>
          <w:tab w:val="clear" w:pos="717"/>
          <w:tab w:val="num" w:pos="1106"/>
        </w:tabs>
        <w:ind w:left="1120"/>
      </w:pPr>
      <w:r>
        <w:t xml:space="preserve">W celu zagwarantowania spójności wizualnej poszczególnych aplikacji, zalecane jest używanie rozwiązań opartych na koncepcji </w:t>
      </w:r>
      <w:proofErr w:type="spellStart"/>
      <w:r>
        <w:t>Material</w:t>
      </w:r>
      <w:proofErr w:type="spellEnd"/>
      <w:r>
        <w:t xml:space="preserve"> Design. W szczególności, dla aplikacji tworzonych z użyciem </w:t>
      </w:r>
      <w:proofErr w:type="spellStart"/>
      <w:r>
        <w:t>React</w:t>
      </w:r>
      <w:proofErr w:type="spellEnd"/>
      <w:r>
        <w:t>, zalecane jest użycie komponentów z</w:t>
      </w:r>
      <w:r w:rsidR="0027421E">
        <w:t> </w:t>
      </w:r>
      <w:proofErr w:type="spellStart"/>
      <w:r>
        <w:t>Material</w:t>
      </w:r>
      <w:proofErr w:type="spellEnd"/>
      <w:r>
        <w:t xml:space="preserve"> UI w wersji nie niższej niż 5.</w:t>
      </w:r>
    </w:p>
    <w:p w14:paraId="1AAD5017" w14:textId="77777777" w:rsidR="002479FA" w:rsidRDefault="00815EC2" w:rsidP="00E10294">
      <w:pPr>
        <w:numPr>
          <w:ilvl w:val="0"/>
          <w:numId w:val="5"/>
        </w:numPr>
        <w:tabs>
          <w:tab w:val="clear" w:pos="717"/>
          <w:tab w:val="num" w:pos="1106"/>
        </w:tabs>
        <w:ind w:left="1120"/>
      </w:pPr>
      <w:r>
        <w:t>Nie jest dopuszczalne umieszczanie link</w:t>
      </w:r>
      <w:r>
        <w:rPr>
          <w:lang w:val="en-US"/>
        </w:rPr>
        <w:t>ó</w:t>
      </w:r>
      <w:r>
        <w:t>w CDN (Content Delivery Network) w</w:t>
      </w:r>
      <w:r w:rsidR="00B5456B">
        <w:t> </w:t>
      </w:r>
      <w:r>
        <w:t>treści HTML.</w:t>
      </w:r>
    </w:p>
    <w:p w14:paraId="05E6518F" w14:textId="77777777" w:rsidR="002479FA" w:rsidRDefault="00815EC2" w:rsidP="00E10294">
      <w:pPr>
        <w:pStyle w:val="a"/>
        <w:numPr>
          <w:ilvl w:val="0"/>
          <w:numId w:val="5"/>
        </w:numPr>
        <w:tabs>
          <w:tab w:val="clear" w:pos="717"/>
          <w:tab w:val="num" w:pos="1106"/>
        </w:tabs>
        <w:ind w:left="1120"/>
      </w:pPr>
      <w:r>
        <w:t xml:space="preserve">W przypadku HTML pisanego „ręcznie” (bez użycia </w:t>
      </w:r>
      <w:proofErr w:type="spellStart"/>
      <w:r>
        <w:t>transpilacji</w:t>
      </w:r>
      <w:proofErr w:type="spellEnd"/>
      <w:r>
        <w:t>) elementy wyglądu strony powinny być umieszczone w zewnętrznych arkuszach styl</w:t>
      </w:r>
      <w:r>
        <w:rPr>
          <w:lang w:val="en-US"/>
        </w:rPr>
        <w:t>ó</w:t>
      </w:r>
      <w:r>
        <w:t>w CSS (pliki *.</w:t>
      </w:r>
      <w:proofErr w:type="spellStart"/>
      <w:r>
        <w:t>css</w:t>
      </w:r>
      <w:proofErr w:type="spellEnd"/>
      <w:r>
        <w:t>). Należy unikać umieszczania definicji styl</w:t>
      </w:r>
      <w:r>
        <w:rPr>
          <w:lang w:val="en-US"/>
        </w:rPr>
        <w:t>ó</w:t>
      </w:r>
      <w:r>
        <w:t>w bezpośrednio w kodzie HTML. Kod JavaScript (w miarę możliwości) należy umieszczać w zewnętrznych plikach (*.</w:t>
      </w:r>
      <w:proofErr w:type="spellStart"/>
      <w:r>
        <w:t>js</w:t>
      </w:r>
      <w:proofErr w:type="spellEnd"/>
      <w:r>
        <w:t>), dołączanych przez znacznik `&lt;</w:t>
      </w:r>
      <w:proofErr w:type="spellStart"/>
      <w:r>
        <w:t>script</w:t>
      </w:r>
      <w:proofErr w:type="spellEnd"/>
      <w:r>
        <w:t xml:space="preserve"> </w:t>
      </w:r>
      <w:proofErr w:type="spellStart"/>
      <w:r>
        <w:t>src</w:t>
      </w:r>
      <w:proofErr w:type="spellEnd"/>
      <w:r>
        <w:t>=”*.</w:t>
      </w:r>
      <w:proofErr w:type="spellStart"/>
      <w:r>
        <w:t>js</w:t>
      </w:r>
      <w:proofErr w:type="spellEnd"/>
      <w:r>
        <w:t>”&gt;`.</w:t>
      </w:r>
    </w:p>
    <w:p w14:paraId="6FD38E33" w14:textId="77777777" w:rsidR="002479FA" w:rsidRDefault="00815EC2">
      <w:pPr>
        <w:pStyle w:val="Nagwek3"/>
      </w:pPr>
      <w:bookmarkStart w:id="18" w:name="_Toc149808998"/>
      <w:r>
        <w:t>4.1.5</w:t>
      </w:r>
      <w:r>
        <w:tab/>
        <w:t>Bazy danych</w:t>
      </w:r>
      <w:bookmarkEnd w:id="18"/>
      <w:r>
        <w:t xml:space="preserve"> </w:t>
      </w:r>
    </w:p>
    <w:p w14:paraId="22031DA9" w14:textId="77777777" w:rsidR="002479FA" w:rsidRDefault="00815EC2" w:rsidP="00E10294">
      <w:pPr>
        <w:numPr>
          <w:ilvl w:val="0"/>
          <w:numId w:val="6"/>
        </w:numPr>
        <w:tabs>
          <w:tab w:val="clear" w:pos="720"/>
          <w:tab w:val="num" w:pos="1036"/>
        </w:tabs>
        <w:ind w:left="1064"/>
      </w:pPr>
      <w:r>
        <w:t xml:space="preserve">Wszelkie interakcje z relacyjnymi bazami danych (o ile jest to możliwe) powinny być realizowane za pośrednictwem narzędzi </w:t>
      </w:r>
      <w:proofErr w:type="spellStart"/>
      <w:r>
        <w:t>Doctrine</w:t>
      </w:r>
      <w:proofErr w:type="spellEnd"/>
      <w:r>
        <w:t xml:space="preserve"> (ORM, </w:t>
      </w:r>
      <w:proofErr w:type="spellStart"/>
      <w:r>
        <w:t>Migrations</w:t>
      </w:r>
      <w:proofErr w:type="spellEnd"/>
      <w:r>
        <w:t xml:space="preserve">, </w:t>
      </w:r>
      <w:proofErr w:type="spellStart"/>
      <w:r>
        <w:t>Fixtures</w:t>
      </w:r>
      <w:proofErr w:type="spellEnd"/>
      <w:r>
        <w:t>).</w:t>
      </w:r>
    </w:p>
    <w:p w14:paraId="6C959BDB" w14:textId="77777777" w:rsidR="002479FA" w:rsidRDefault="00815EC2" w:rsidP="00E10294">
      <w:pPr>
        <w:numPr>
          <w:ilvl w:val="0"/>
          <w:numId w:val="6"/>
        </w:numPr>
        <w:tabs>
          <w:tab w:val="clear" w:pos="720"/>
          <w:tab w:val="num" w:pos="1036"/>
        </w:tabs>
        <w:ind w:left="1064"/>
      </w:pPr>
      <w:r>
        <w:t xml:space="preserve">Należy unikać używania w kodzie ręcznie pisanych zapytań SQL. </w:t>
      </w:r>
      <w:r>
        <w:rPr>
          <w:lang w:val="da-DK"/>
        </w:rPr>
        <w:t>Sk</w:t>
      </w:r>
      <w:proofErr w:type="spellStart"/>
      <w:r>
        <w:t>ładnia</w:t>
      </w:r>
      <w:proofErr w:type="spellEnd"/>
      <w:r>
        <w:t xml:space="preserve"> zapytań SQL tworzonych ręcznie powinna być zgodna ze standardem SQL-92.</w:t>
      </w:r>
    </w:p>
    <w:p w14:paraId="42891AFE" w14:textId="77777777" w:rsidR="002479FA" w:rsidRDefault="00815EC2" w:rsidP="00E10294">
      <w:pPr>
        <w:numPr>
          <w:ilvl w:val="0"/>
          <w:numId w:val="6"/>
        </w:numPr>
        <w:tabs>
          <w:tab w:val="clear" w:pos="720"/>
          <w:tab w:val="num" w:pos="1036"/>
        </w:tabs>
        <w:ind w:left="1064"/>
      </w:pPr>
      <w:r>
        <w:t xml:space="preserve">Preferowanymi relacyjnymi bazami danych (RDBMS) dla budowanych aplikacji są </w:t>
      </w:r>
      <w:proofErr w:type="spellStart"/>
      <w:r>
        <w:t>PostgreSQL</w:t>
      </w:r>
      <w:proofErr w:type="spellEnd"/>
      <w:r>
        <w:t xml:space="preserve"> i MySQL/</w:t>
      </w:r>
      <w:proofErr w:type="spellStart"/>
      <w:r>
        <w:t>Percona</w:t>
      </w:r>
      <w:proofErr w:type="spellEnd"/>
      <w:r>
        <w:t xml:space="preserve">  w najnowszych wersjach dostępnych dla systemu operacyjnego </w:t>
      </w:r>
      <w:proofErr w:type="spellStart"/>
      <w:r>
        <w:t>Debian</w:t>
      </w:r>
      <w:proofErr w:type="spellEnd"/>
      <w:r>
        <w:t>.</w:t>
      </w:r>
    </w:p>
    <w:p w14:paraId="20DD549F" w14:textId="77777777" w:rsidR="002479FA" w:rsidRDefault="00815EC2" w:rsidP="00E10294">
      <w:pPr>
        <w:numPr>
          <w:ilvl w:val="0"/>
          <w:numId w:val="6"/>
        </w:numPr>
        <w:tabs>
          <w:tab w:val="clear" w:pos="720"/>
          <w:tab w:val="num" w:pos="1036"/>
        </w:tabs>
        <w:ind w:left="1064"/>
      </w:pPr>
      <w:r>
        <w:t>Należy unikać umieszczania logiki biznesowej aplikacji po stronie baz danych.</w:t>
      </w:r>
    </w:p>
    <w:p w14:paraId="66042323" w14:textId="77777777" w:rsidR="002479FA" w:rsidRDefault="00815EC2" w:rsidP="00E10294">
      <w:pPr>
        <w:numPr>
          <w:ilvl w:val="0"/>
          <w:numId w:val="6"/>
        </w:numPr>
        <w:tabs>
          <w:tab w:val="clear" w:pos="720"/>
          <w:tab w:val="num" w:pos="1036"/>
        </w:tabs>
        <w:ind w:left="1064"/>
        <w:rPr>
          <w:rFonts w:asciiTheme="minorHAnsi" w:hAnsiTheme="minorHAnsi"/>
        </w:rPr>
      </w:pPr>
      <w:r>
        <w:t xml:space="preserve">Głównym formatem </w:t>
      </w:r>
      <w:proofErr w:type="spellStart"/>
      <w:r>
        <w:t>serializacji</w:t>
      </w:r>
      <w:proofErr w:type="spellEnd"/>
      <w:r>
        <w:t xml:space="preserve"> danych jest JSON. Preferowaną bazą danych dla danych </w:t>
      </w:r>
      <w:proofErr w:type="spellStart"/>
      <w:r>
        <w:t>serializowanych</w:t>
      </w:r>
      <w:proofErr w:type="spellEnd"/>
      <w:r>
        <w:t xml:space="preserve"> jest </w:t>
      </w:r>
      <w:proofErr w:type="spellStart"/>
      <w:r>
        <w:t>PostrgreSQL</w:t>
      </w:r>
      <w:proofErr w:type="spellEnd"/>
      <w:r>
        <w:t xml:space="preserve"> (typ danych „</w:t>
      </w:r>
      <w:proofErr w:type="spellStart"/>
      <w:r>
        <w:t>jsonb</w:t>
      </w:r>
      <w:proofErr w:type="spellEnd"/>
      <w:r>
        <w:t>”).</w:t>
      </w:r>
    </w:p>
    <w:p w14:paraId="47C4EB94" w14:textId="77777777" w:rsidR="002479FA" w:rsidRDefault="00815EC2">
      <w:pPr>
        <w:pStyle w:val="Nagwek2"/>
      </w:pPr>
      <w:bookmarkStart w:id="19" w:name="_Toc5"/>
      <w:bookmarkStart w:id="20" w:name="_Toc149808999"/>
      <w:bookmarkEnd w:id="19"/>
      <w:r>
        <w:lastRenderedPageBreak/>
        <w:t>Standardy bezpieczeństwa</w:t>
      </w:r>
      <w:bookmarkEnd w:id="20"/>
    </w:p>
    <w:p w14:paraId="688E5BE3" w14:textId="77777777" w:rsidR="002479FA" w:rsidRDefault="00815EC2" w:rsidP="00E10294">
      <w:pPr>
        <w:pStyle w:val="Akapitzlist"/>
        <w:numPr>
          <w:ilvl w:val="0"/>
          <w:numId w:val="7"/>
        </w:numPr>
        <w:tabs>
          <w:tab w:val="clear" w:pos="720"/>
          <w:tab w:val="num" w:pos="1036"/>
        </w:tabs>
        <w:ind w:left="1064"/>
      </w:pPr>
      <w:r>
        <w:t>W przypadku zastosowania gotowych zewnętrznych bibliotek programistycznych, zabrania się dokonywania modyfikacji bezpośrednio w ich kodzie. W skrajnym przypadku, w ramach procesu budowania aplikacji, dopuszczalne jest pobranie kodu za pomocą systemu zarządzania pakietami i nałożenie „łaty” (</w:t>
      </w:r>
      <w:proofErr w:type="spellStart"/>
      <w:r>
        <w:t>patch</w:t>
      </w:r>
      <w:proofErr w:type="spellEnd"/>
      <w:r>
        <w:t>).</w:t>
      </w:r>
    </w:p>
    <w:p w14:paraId="38680C7A" w14:textId="77777777" w:rsidR="002479FA" w:rsidRDefault="00815EC2" w:rsidP="00E10294">
      <w:pPr>
        <w:numPr>
          <w:ilvl w:val="0"/>
          <w:numId w:val="7"/>
        </w:numPr>
        <w:tabs>
          <w:tab w:val="clear" w:pos="720"/>
          <w:tab w:val="num" w:pos="1036"/>
        </w:tabs>
        <w:ind w:left="1064"/>
      </w:pPr>
      <w:r>
        <w:t xml:space="preserve">W przypadku używania zewnętrznych zasobów należy preferować rozwiązania popularne, aktywnie rozwijane i w najnowszych stabilnych wersjach. Jeśli nie ma oficjalnej informacji o statusie projektu, za nierozwijany uznawany jest ten, </w:t>
      </w:r>
      <w:proofErr w:type="spellStart"/>
      <w:r>
        <w:t>kt</w:t>
      </w:r>
      <w:proofErr w:type="spellEnd"/>
      <w:r>
        <w:rPr>
          <w:lang w:val="en-US"/>
        </w:rPr>
        <w:t>ó</w:t>
      </w:r>
      <w:proofErr w:type="spellStart"/>
      <w:r>
        <w:t>rego</w:t>
      </w:r>
      <w:proofErr w:type="spellEnd"/>
      <w:r>
        <w:t xml:space="preserve"> ostatnia wersja pojawiła się dawniej niż 12 miesięcy temu.</w:t>
      </w:r>
    </w:p>
    <w:p w14:paraId="0AB36536" w14:textId="77777777" w:rsidR="002479FA" w:rsidRDefault="00815EC2" w:rsidP="00E10294">
      <w:pPr>
        <w:pStyle w:val="Akapitzlist"/>
        <w:numPr>
          <w:ilvl w:val="0"/>
          <w:numId w:val="7"/>
        </w:numPr>
        <w:tabs>
          <w:tab w:val="clear" w:pos="720"/>
          <w:tab w:val="num" w:pos="1036"/>
        </w:tabs>
        <w:ind w:left="1064"/>
      </w:pPr>
      <w:r>
        <w:t>Jeśli biblioteka, platforma programistyczna (</w:t>
      </w:r>
      <w:proofErr w:type="spellStart"/>
      <w:r>
        <w:t>framework</w:t>
      </w:r>
      <w:proofErr w:type="spellEnd"/>
      <w:r>
        <w:t>), CMS, itp. zawierają wytyczne dotyczące sposobu modyfikacji i rozbudowy, należy ich bezwzględnie przestrzegać.</w:t>
      </w:r>
    </w:p>
    <w:p w14:paraId="1F3E87A2" w14:textId="77777777" w:rsidR="002479FA" w:rsidRDefault="00815EC2" w:rsidP="00E10294">
      <w:pPr>
        <w:pStyle w:val="Akapitzlist"/>
        <w:numPr>
          <w:ilvl w:val="0"/>
          <w:numId w:val="7"/>
        </w:numPr>
        <w:tabs>
          <w:tab w:val="clear" w:pos="720"/>
          <w:tab w:val="num" w:pos="1036"/>
        </w:tabs>
        <w:ind w:left="1064"/>
      </w:pPr>
      <w:r>
        <w:t>W bazie danych nie wolno przechowywać haseł w formie jawnej. Hasła muszą być zabezpieczone przy pomocą niezłamanych (na dzień pisania kodu) metod/algorytmów.</w:t>
      </w:r>
    </w:p>
    <w:p w14:paraId="3CE6227A" w14:textId="77777777" w:rsidR="002479FA" w:rsidRDefault="00815EC2" w:rsidP="00E10294">
      <w:pPr>
        <w:pStyle w:val="Akapitzlist"/>
        <w:numPr>
          <w:ilvl w:val="0"/>
          <w:numId w:val="7"/>
        </w:numPr>
        <w:tabs>
          <w:tab w:val="clear" w:pos="720"/>
          <w:tab w:val="num" w:pos="1036"/>
        </w:tabs>
        <w:ind w:left="1064"/>
      </w:pPr>
      <w:r>
        <w:t>Należy unikać usuwania danych z zasobów baz danych. Preferowane jest tzw.</w:t>
      </w:r>
      <w:r w:rsidR="001720D5">
        <w:t> </w:t>
      </w:r>
      <w:r>
        <w:t>miękkie usuwanie, które polega na oznaczeniu danych jako usunięte. Zakres twardego usuwania należy ustalić dla danej aplikacji indywidualnie.</w:t>
      </w:r>
    </w:p>
    <w:p w14:paraId="63C566E1" w14:textId="77777777" w:rsidR="002479FA" w:rsidRDefault="00815EC2" w:rsidP="00EB24A5">
      <w:pPr>
        <w:pStyle w:val="Nagwek1"/>
      </w:pPr>
      <w:bookmarkStart w:id="21" w:name="_Toc6"/>
      <w:bookmarkStart w:id="22" w:name="_Toc149809000"/>
      <w:bookmarkEnd w:id="21"/>
      <w:r>
        <w:t>Postanowienia końcowe</w:t>
      </w:r>
      <w:bookmarkEnd w:id="22"/>
    </w:p>
    <w:p w14:paraId="2708A74C" w14:textId="77777777" w:rsidR="002479FA" w:rsidRDefault="00815EC2" w:rsidP="006511A8">
      <w:pPr>
        <w:pStyle w:val="Akapitzlist"/>
        <w:numPr>
          <w:ilvl w:val="0"/>
          <w:numId w:val="40"/>
        </w:numPr>
        <w:ind w:left="1078"/>
      </w:pPr>
      <w:r>
        <w:t xml:space="preserve">Przekazanie kodu do PARP musi nastąpić z wykorzystaniem systemu kontroli wersji GIT. BI PARP przed w/w przekazaniem przygotuje projekt w </w:t>
      </w:r>
      <w:proofErr w:type="spellStart"/>
      <w:r>
        <w:t>Gitlab</w:t>
      </w:r>
      <w:proofErr w:type="spellEnd"/>
      <w:r>
        <w:t>.</w:t>
      </w:r>
    </w:p>
    <w:p w14:paraId="1206D51F" w14:textId="77777777" w:rsidR="002479FA" w:rsidRDefault="00815EC2" w:rsidP="0059627E">
      <w:pPr>
        <w:pStyle w:val="Akapitzlist"/>
      </w:pPr>
      <w:r>
        <w:t xml:space="preserve">Przekazywany do PARP kod podlegać będzie automatycznej weryfikacji po kątem zgodności z w/w standardami. PARP wprowadzi i skonfiguruje w CI </w:t>
      </w:r>
      <w:proofErr w:type="spellStart"/>
      <w:r>
        <w:t>GitLab</w:t>
      </w:r>
      <w:proofErr w:type="spellEnd"/>
      <w:r>
        <w:t xml:space="preserve"> narzędzia </w:t>
      </w:r>
      <w:proofErr w:type="spellStart"/>
      <w:r>
        <w:t>continuous</w:t>
      </w:r>
      <w:proofErr w:type="spellEnd"/>
      <w:r>
        <w:t xml:space="preserve"> </w:t>
      </w:r>
      <w:proofErr w:type="spellStart"/>
      <w:r>
        <w:t>integration</w:t>
      </w:r>
      <w:proofErr w:type="spellEnd"/>
      <w:r>
        <w:t xml:space="preserve"> (analiza statyczna kodu, analiza pod kątem bezpieczeństwa, przeprowadzenie testów, wygenerowanie dokumentacji, itp.).</w:t>
      </w:r>
    </w:p>
    <w:p w14:paraId="2B2AB6D1" w14:textId="77777777" w:rsidR="002479FA" w:rsidRDefault="00815EC2" w:rsidP="0059627E">
      <w:pPr>
        <w:pStyle w:val="Akapitzlist"/>
      </w:pPr>
      <w:r>
        <w:t xml:space="preserve">PARP zastrzega sobie możliwość przeprowadzania przeglądu kodu przez pracowników BI. Nie uwzględnienie uwag wynikających z przeglądu kodu może skutkować odrzuceniem dostarczanego kodu. </w:t>
      </w:r>
    </w:p>
    <w:p w14:paraId="20B43E61" w14:textId="77777777" w:rsidR="002479FA" w:rsidRDefault="00815EC2" w:rsidP="0059627E">
      <w:pPr>
        <w:pStyle w:val="Akapitzlist"/>
      </w:pPr>
      <w:r>
        <w:t>Powyższe standardy obowiązują przy budowie aplikacji opracowywanych w PARP lub na jej zlecenie od daty wprowadzenia do stosowania niniejszej instrukcji.</w:t>
      </w:r>
    </w:p>
    <w:p w14:paraId="3DC9C988" w14:textId="77777777" w:rsidR="002479FA" w:rsidRDefault="00815EC2" w:rsidP="0059627E">
      <w:pPr>
        <w:pStyle w:val="Akapitzlist"/>
      </w:pPr>
      <w:r>
        <w:t>Wszelkie odstępstwa od zapisów niniejszego dokumentu muszą być ustalone z</w:t>
      </w:r>
      <w:r w:rsidR="00375940">
        <w:t> </w:t>
      </w:r>
      <w:r>
        <w:t>przedstawicielem BI PARP przed wprowadzeniem odstępstwa na rozwiązanie produkcyjne.</w:t>
      </w:r>
    </w:p>
    <w:sectPr w:rsidR="002479FA" w:rsidSect="00815E0D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418" w:bottom="1418" w:left="1418" w:header="709" w:footer="709" w:gutter="0"/>
      <w:cols w:space="708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B8B60A" w14:textId="77777777" w:rsidR="00815E0D" w:rsidRDefault="00815E0D">
      <w:pPr>
        <w:spacing w:before="0" w:after="0" w:line="240" w:lineRule="auto"/>
      </w:pPr>
      <w:r>
        <w:separator/>
      </w:r>
    </w:p>
  </w:endnote>
  <w:endnote w:type="continuationSeparator" w:id="0">
    <w:p w14:paraId="4074BFB3" w14:textId="77777777" w:rsidR="00815E0D" w:rsidRDefault="00815E0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OpenSymbol">
    <w:altName w:val="Segoe UI Symbol"/>
    <w:charset w:val="01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Free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932790" w14:textId="0F1D35BC" w:rsidR="002479FA" w:rsidRDefault="00CB7E71">
    <w:pPr>
      <w:pStyle w:val="Stopka"/>
    </w:pPr>
    <w:r>
      <w:rPr>
        <w:noProof/>
        <w:sz w:val="18"/>
        <w:szCs w:val="18"/>
      </w:rPr>
      <w:drawing>
        <wp:anchor distT="0" distB="0" distL="114300" distR="114300" simplePos="0" relativeHeight="251669504" behindDoc="0" locked="0" layoutInCell="1" allowOverlap="1" wp14:anchorId="6CCCE0EB" wp14:editId="20B7B634">
          <wp:simplePos x="0" y="0"/>
          <wp:positionH relativeFrom="margin">
            <wp:align>right</wp:align>
          </wp:positionH>
          <wp:positionV relativeFrom="paragraph">
            <wp:posOffset>-5715</wp:posOffset>
          </wp:positionV>
          <wp:extent cx="1316990" cy="487680"/>
          <wp:effectExtent l="0" t="0" r="0" b="7620"/>
          <wp:wrapNone/>
          <wp:docPr id="394374518" name="Obraz 9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4374518" name="Obraz 9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6990" cy="487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853B8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6432" behindDoc="0" locked="0" layoutInCell="0" allowOverlap="0" wp14:anchorId="63FA3696" wp14:editId="3196776E">
              <wp:simplePos x="0" y="0"/>
              <wp:positionH relativeFrom="margin">
                <wp:posOffset>0</wp:posOffset>
              </wp:positionH>
              <wp:positionV relativeFrom="page">
                <wp:posOffset>9641840</wp:posOffset>
              </wp:positionV>
              <wp:extent cx="2825115" cy="1026160"/>
              <wp:effectExtent l="0" t="0" r="0" b="2540"/>
              <wp:wrapNone/>
              <wp:docPr id="196780048" name="Pole tekstow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25115" cy="1026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73CCEE" w14:textId="77777777" w:rsidR="00B853B8" w:rsidRPr="00E10B91" w:rsidRDefault="00B853B8" w:rsidP="00B853B8">
                          <w:pPr>
                            <w:pStyle w:val="Tekstprzypisudolnego"/>
                            <w:spacing w:line="192" w:lineRule="auto"/>
                            <w:jc w:val="both"/>
                            <w:rPr>
                              <w:rFonts w:cs="Calibri"/>
                              <w:sz w:val="22"/>
                            </w:rPr>
                          </w:pPr>
                          <w:r w:rsidRPr="00E10B91">
                            <w:rPr>
                              <w:rFonts w:cs="Calibri"/>
                              <w:sz w:val="22"/>
                              <w:shd w:val="clear" w:color="auto" w:fill="FFFFFF"/>
                            </w:rPr>
                            <w:t>Polska Agencja Rozwoju Przedsiębiorczości</w:t>
                          </w:r>
                        </w:p>
                        <w:p w14:paraId="6389A744" w14:textId="77777777" w:rsidR="00B853B8" w:rsidRPr="00E10B91" w:rsidRDefault="00B853B8" w:rsidP="00B853B8">
                          <w:pPr>
                            <w:pStyle w:val="Tekstprzypisudolnego"/>
                            <w:spacing w:line="192" w:lineRule="auto"/>
                            <w:jc w:val="both"/>
                            <w:rPr>
                              <w:rFonts w:cs="Calibri"/>
                              <w:sz w:val="22"/>
                            </w:rPr>
                          </w:pPr>
                          <w:r w:rsidRPr="00E10B91">
                            <w:rPr>
                              <w:rFonts w:cs="Calibri"/>
                              <w:sz w:val="22"/>
                            </w:rPr>
                            <w:t>ul.</w:t>
                          </w:r>
                          <w:r>
                            <w:rPr>
                              <w:rFonts w:cs="Calibri"/>
                              <w:sz w:val="22"/>
                            </w:rPr>
                            <w:t xml:space="preserve"> </w:t>
                          </w:r>
                          <w:r w:rsidRPr="00E10B91">
                            <w:rPr>
                              <w:rFonts w:cs="Calibri"/>
                              <w:sz w:val="22"/>
                            </w:rPr>
                            <w:t>Pańska 81/83, 00-834 Warszawa</w:t>
                          </w:r>
                        </w:p>
                        <w:p w14:paraId="32E2CF9E" w14:textId="282F25DC" w:rsidR="00B853B8" w:rsidRPr="00E10B91" w:rsidRDefault="00B853B8" w:rsidP="00B853B8">
                          <w:pPr>
                            <w:pStyle w:val="Tekstprzypisudolnego"/>
                            <w:spacing w:before="0" w:after="0" w:line="192" w:lineRule="auto"/>
                            <w:jc w:val="both"/>
                            <w:rPr>
                              <w:rFonts w:cs="Calibri"/>
                              <w:sz w:val="22"/>
                            </w:rPr>
                          </w:pPr>
                          <w:r w:rsidRPr="00E10B91">
                            <w:rPr>
                              <w:rFonts w:cs="Calibri"/>
                              <w:sz w:val="22"/>
                            </w:rPr>
                            <w:t>tel.: +48 22 432 80 80, f: +48 22 432 86 20</w:t>
                          </w:r>
                        </w:p>
                        <w:p w14:paraId="4243BA2A" w14:textId="77777777" w:rsidR="00B853B8" w:rsidRPr="00E10B91" w:rsidRDefault="00B853B8" w:rsidP="00B853B8">
                          <w:pPr>
                            <w:pStyle w:val="Tekstprzypisudolnego"/>
                            <w:spacing w:line="192" w:lineRule="auto"/>
                            <w:jc w:val="both"/>
                            <w:rPr>
                              <w:rFonts w:cs="Calibri"/>
                              <w:sz w:val="22"/>
                            </w:rPr>
                          </w:pPr>
                          <w:r w:rsidRPr="00E10B91">
                            <w:rPr>
                              <w:rFonts w:cs="Calibri"/>
                              <w:sz w:val="22"/>
                            </w:rPr>
                            <w:t>e-mail: biuro@parp.gov.pl www.parp.gov.pl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63FA3696" id="_x0000_t202" coordsize="21600,21600" o:spt="202" path="m,l,21600r21600,l21600,xe">
              <v:stroke joinstyle="miter"/>
              <v:path gradientshapeok="t" o:connecttype="rect"/>
            </v:shapetype>
            <v:shape id="Pole tekstowe 7" o:spid="_x0000_s1026" type="#_x0000_t202" style="position:absolute;margin-left:0;margin-top:759.2pt;width:222.45pt;height:80.8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" o:allowincell="f" o:allowoverlap="f" stroked="f">
              <v:textbox>
                <w:txbxContent>
                  <w:p w14:paraId="4673CCEE" w14:textId="77777777" w:rsidR="00B853B8" w:rsidRPr="00E10B91" w:rsidRDefault="00B853B8" w:rsidP="00B853B8">
                    <w:pPr>
                      <w:pStyle w:val="Tekstprzypisudolnego"/>
                      <w:spacing w:line="192" w:lineRule="auto"/>
                      <w:jc w:val="both"/>
                      <w:rPr>
                        <w:rFonts w:cs="Calibri"/>
                        <w:sz w:val="22"/>
                      </w:rPr>
                    </w:pPr>
                    <w:r w:rsidRPr="00E10B91">
                      <w:rPr>
                        <w:rFonts w:cs="Calibri"/>
                        <w:sz w:val="22"/>
                        <w:shd w:val="clear" w:color="auto" w:fill="FFFFFF"/>
                      </w:rPr>
                      <w:t>Polska Agencja Rozwoju Przedsiębiorczości</w:t>
                    </w:r>
                  </w:p>
                  <w:p w14:paraId="6389A744" w14:textId="77777777" w:rsidR="00B853B8" w:rsidRPr="00E10B91" w:rsidRDefault="00B853B8" w:rsidP="00B853B8">
                    <w:pPr>
                      <w:pStyle w:val="Tekstprzypisudolnego"/>
                      <w:spacing w:line="192" w:lineRule="auto"/>
                      <w:jc w:val="both"/>
                      <w:rPr>
                        <w:rFonts w:cs="Calibri"/>
                        <w:sz w:val="22"/>
                      </w:rPr>
                    </w:pPr>
                    <w:r w:rsidRPr="00E10B91">
                      <w:rPr>
                        <w:rFonts w:cs="Calibri"/>
                        <w:sz w:val="22"/>
                      </w:rPr>
                      <w:t>ul.</w:t>
                    </w:r>
                    <w:r>
                      <w:rPr>
                        <w:rFonts w:cs="Calibri"/>
                        <w:sz w:val="22"/>
                      </w:rPr>
                      <w:t xml:space="preserve"> </w:t>
                    </w:r>
                    <w:r w:rsidRPr="00E10B91">
                      <w:rPr>
                        <w:rFonts w:cs="Calibri"/>
                        <w:sz w:val="22"/>
                      </w:rPr>
                      <w:t>Pańska 81/83, 00-834 Warszawa</w:t>
                    </w:r>
                  </w:p>
                  <w:p w14:paraId="32E2CF9E" w14:textId="282F25DC" w:rsidR="00B853B8" w:rsidRPr="00E10B91" w:rsidRDefault="00B853B8" w:rsidP="00B853B8">
                    <w:pPr>
                      <w:pStyle w:val="Tekstprzypisudolnego"/>
                      <w:spacing w:before="0" w:after="0" w:line="192" w:lineRule="auto"/>
                      <w:jc w:val="both"/>
                      <w:rPr>
                        <w:rFonts w:cs="Calibri"/>
                        <w:sz w:val="22"/>
                      </w:rPr>
                    </w:pPr>
                    <w:r w:rsidRPr="00E10B91">
                      <w:rPr>
                        <w:rFonts w:cs="Calibri"/>
                        <w:sz w:val="22"/>
                      </w:rPr>
                      <w:t>tel.: +48 22 432 80 80, f: +48 22 432 86 20</w:t>
                    </w:r>
                  </w:p>
                  <w:p w14:paraId="4243BA2A" w14:textId="77777777" w:rsidR="00B853B8" w:rsidRPr="00E10B91" w:rsidRDefault="00B853B8" w:rsidP="00B853B8">
                    <w:pPr>
                      <w:pStyle w:val="Tekstprzypisudolnego"/>
                      <w:spacing w:line="192" w:lineRule="auto"/>
                      <w:jc w:val="both"/>
                      <w:rPr>
                        <w:rFonts w:cs="Calibri"/>
                        <w:sz w:val="22"/>
                      </w:rPr>
                    </w:pPr>
                    <w:r w:rsidRPr="00E10B91">
                      <w:rPr>
                        <w:rFonts w:cs="Calibri"/>
                        <w:sz w:val="22"/>
                      </w:rPr>
                      <w:t>e-mail: biuro@parp.gov.pl www.parp.gov.pl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B853B8">
      <w:rPr>
        <w:noProof/>
        <w:sz w:val="18"/>
        <w:szCs w:val="18"/>
      </w:rPr>
      <w:drawing>
        <wp:anchor distT="0" distB="0" distL="114300" distR="114300" simplePos="0" relativeHeight="251667456" behindDoc="0" locked="0" layoutInCell="1" allowOverlap="1" wp14:anchorId="3CE3E892" wp14:editId="027A86EA">
          <wp:simplePos x="0" y="0"/>
          <wp:positionH relativeFrom="margin">
            <wp:posOffset>8884920</wp:posOffset>
          </wp:positionH>
          <wp:positionV relativeFrom="paragraph">
            <wp:posOffset>442595</wp:posOffset>
          </wp:positionV>
          <wp:extent cx="1316990" cy="487680"/>
          <wp:effectExtent l="0" t="0" r="0" b="7620"/>
          <wp:wrapNone/>
          <wp:docPr id="1119200433" name="Obraz 9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9200433" name="Obraz 9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6990" cy="487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2619182" w14:textId="740BD6A0" w:rsidR="002479FA" w:rsidRDefault="002479FA">
    <w:pPr>
      <w:pStyle w:val="Stopka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9266A6" w14:textId="24233E86" w:rsidR="002479FA" w:rsidRPr="00412560" w:rsidRDefault="00B853B8">
    <w:pPr>
      <w:pStyle w:val="Stopka"/>
      <w:rPr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1312" behindDoc="0" locked="0" layoutInCell="1" allowOverlap="1" wp14:anchorId="5A9854B0" wp14:editId="0D7E6C99">
          <wp:simplePos x="0" y="0"/>
          <wp:positionH relativeFrom="margin">
            <wp:align>right</wp:align>
          </wp:positionH>
          <wp:positionV relativeFrom="paragraph">
            <wp:posOffset>-213360</wp:posOffset>
          </wp:positionV>
          <wp:extent cx="1316990" cy="487680"/>
          <wp:effectExtent l="0" t="0" r="0" b="7620"/>
          <wp:wrapNone/>
          <wp:docPr id="165346518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6990" cy="487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0" allowOverlap="0" wp14:anchorId="5B812306" wp14:editId="6D6C8C3D">
              <wp:simplePos x="0" y="0"/>
              <wp:positionH relativeFrom="margin">
                <wp:align>left</wp:align>
              </wp:positionH>
              <wp:positionV relativeFrom="page">
                <wp:posOffset>9521190</wp:posOffset>
              </wp:positionV>
              <wp:extent cx="2825115" cy="1026160"/>
              <wp:effectExtent l="0" t="0" r="0" b="2540"/>
              <wp:wrapNone/>
              <wp:docPr id="67210783" name="Pole tekstow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25115" cy="1026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495DCE" w14:textId="77777777" w:rsidR="00B853B8" w:rsidRPr="00E10B91" w:rsidRDefault="00B853B8" w:rsidP="00B853B8">
                          <w:pPr>
                            <w:pStyle w:val="Tekstprzypisudolnego"/>
                            <w:spacing w:line="192" w:lineRule="auto"/>
                            <w:jc w:val="both"/>
                            <w:rPr>
                              <w:rFonts w:cs="Calibri"/>
                              <w:sz w:val="22"/>
                            </w:rPr>
                          </w:pPr>
                          <w:r w:rsidRPr="00E10B91">
                            <w:rPr>
                              <w:rFonts w:cs="Calibri"/>
                              <w:sz w:val="22"/>
                              <w:shd w:val="clear" w:color="auto" w:fill="FFFFFF"/>
                            </w:rPr>
                            <w:t>Polska Agencja Rozwoju Przedsiębiorczości</w:t>
                          </w:r>
                        </w:p>
                        <w:p w14:paraId="72A06580" w14:textId="77777777" w:rsidR="00B853B8" w:rsidRPr="00E10B91" w:rsidRDefault="00B853B8" w:rsidP="00B853B8">
                          <w:pPr>
                            <w:pStyle w:val="Tekstprzypisudolnego"/>
                            <w:spacing w:line="192" w:lineRule="auto"/>
                            <w:jc w:val="both"/>
                            <w:rPr>
                              <w:rFonts w:cs="Calibri"/>
                              <w:sz w:val="22"/>
                            </w:rPr>
                          </w:pPr>
                          <w:r w:rsidRPr="00E10B91">
                            <w:rPr>
                              <w:rFonts w:cs="Calibri"/>
                              <w:sz w:val="22"/>
                            </w:rPr>
                            <w:t>ul.</w:t>
                          </w:r>
                          <w:r>
                            <w:rPr>
                              <w:rFonts w:cs="Calibri"/>
                              <w:sz w:val="22"/>
                            </w:rPr>
                            <w:t xml:space="preserve"> </w:t>
                          </w:r>
                          <w:r w:rsidRPr="00E10B91">
                            <w:rPr>
                              <w:rFonts w:cs="Calibri"/>
                              <w:sz w:val="22"/>
                            </w:rPr>
                            <w:t>Pańska 81/83, 00-834 Warszawa</w:t>
                          </w:r>
                        </w:p>
                        <w:p w14:paraId="0E62CC26" w14:textId="77777777" w:rsidR="00B853B8" w:rsidRPr="00E10B91" w:rsidRDefault="00B853B8" w:rsidP="00B853B8">
                          <w:pPr>
                            <w:pStyle w:val="Tekstprzypisudolnego"/>
                            <w:spacing w:before="0" w:after="0" w:line="192" w:lineRule="auto"/>
                            <w:jc w:val="both"/>
                            <w:rPr>
                              <w:rFonts w:cs="Calibri"/>
                              <w:sz w:val="22"/>
                            </w:rPr>
                          </w:pPr>
                          <w:r w:rsidRPr="00E10B91">
                            <w:rPr>
                              <w:rFonts w:cs="Calibri"/>
                              <w:sz w:val="22"/>
                            </w:rPr>
                            <w:t>tel.: +48 22 432 80 80, f: +48 22 432 86 20</w:t>
                          </w:r>
                        </w:p>
                        <w:p w14:paraId="7F3E8FF6" w14:textId="77777777" w:rsidR="00B853B8" w:rsidRPr="00E10B91" w:rsidRDefault="00B853B8" w:rsidP="00B853B8">
                          <w:pPr>
                            <w:pStyle w:val="Tekstprzypisudolnego"/>
                            <w:spacing w:line="192" w:lineRule="auto"/>
                            <w:jc w:val="both"/>
                            <w:rPr>
                              <w:rFonts w:cs="Calibri"/>
                              <w:sz w:val="22"/>
                            </w:rPr>
                          </w:pPr>
                          <w:r w:rsidRPr="00E10B91">
                            <w:rPr>
                              <w:rFonts w:cs="Calibri"/>
                              <w:sz w:val="22"/>
                            </w:rPr>
                            <w:t>e-mail: biuro@parp.gov.pl www.parp.gov.pl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5B812306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0;margin-top:749.7pt;width:222.45pt;height:80.8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" o:allowincell="f" o:allowoverlap="f" stroked="f">
              <v:textbox>
                <w:txbxContent>
                  <w:p w14:paraId="2D495DCE" w14:textId="77777777" w:rsidR="00B853B8" w:rsidRPr="00E10B91" w:rsidRDefault="00B853B8" w:rsidP="00B853B8">
                    <w:pPr>
                      <w:pStyle w:val="Tekstprzypisudolnego"/>
                      <w:spacing w:line="192" w:lineRule="auto"/>
                      <w:jc w:val="both"/>
                      <w:rPr>
                        <w:rFonts w:cs="Calibri"/>
                        <w:sz w:val="22"/>
                      </w:rPr>
                    </w:pPr>
                    <w:r w:rsidRPr="00E10B91">
                      <w:rPr>
                        <w:rFonts w:cs="Calibri"/>
                        <w:sz w:val="22"/>
                        <w:shd w:val="clear" w:color="auto" w:fill="FFFFFF"/>
                      </w:rPr>
                      <w:t>Polska Agencja Rozwoju Przedsiębiorczości</w:t>
                    </w:r>
                  </w:p>
                  <w:p w14:paraId="72A06580" w14:textId="77777777" w:rsidR="00B853B8" w:rsidRPr="00E10B91" w:rsidRDefault="00B853B8" w:rsidP="00B853B8">
                    <w:pPr>
                      <w:pStyle w:val="Tekstprzypisudolnego"/>
                      <w:spacing w:line="192" w:lineRule="auto"/>
                      <w:jc w:val="both"/>
                      <w:rPr>
                        <w:rFonts w:cs="Calibri"/>
                        <w:sz w:val="22"/>
                      </w:rPr>
                    </w:pPr>
                    <w:r w:rsidRPr="00E10B91">
                      <w:rPr>
                        <w:rFonts w:cs="Calibri"/>
                        <w:sz w:val="22"/>
                      </w:rPr>
                      <w:t>ul.</w:t>
                    </w:r>
                    <w:r>
                      <w:rPr>
                        <w:rFonts w:cs="Calibri"/>
                        <w:sz w:val="22"/>
                      </w:rPr>
                      <w:t xml:space="preserve"> </w:t>
                    </w:r>
                    <w:r w:rsidRPr="00E10B91">
                      <w:rPr>
                        <w:rFonts w:cs="Calibri"/>
                        <w:sz w:val="22"/>
                      </w:rPr>
                      <w:t>Pańska 81/83, 00-834 Warszawa</w:t>
                    </w:r>
                  </w:p>
                  <w:p w14:paraId="0E62CC26" w14:textId="77777777" w:rsidR="00B853B8" w:rsidRPr="00E10B91" w:rsidRDefault="00B853B8" w:rsidP="00B853B8">
                    <w:pPr>
                      <w:pStyle w:val="Tekstprzypisudolnego"/>
                      <w:spacing w:before="0" w:after="0" w:line="192" w:lineRule="auto"/>
                      <w:jc w:val="both"/>
                      <w:rPr>
                        <w:rFonts w:cs="Calibri"/>
                        <w:sz w:val="22"/>
                      </w:rPr>
                    </w:pPr>
                    <w:r w:rsidRPr="00E10B91">
                      <w:rPr>
                        <w:rFonts w:cs="Calibri"/>
                        <w:sz w:val="22"/>
                      </w:rPr>
                      <w:t>tel.: +48 22 432 80 80, f: +48 22 432 86 20</w:t>
                    </w:r>
                  </w:p>
                  <w:p w14:paraId="7F3E8FF6" w14:textId="77777777" w:rsidR="00B853B8" w:rsidRPr="00E10B91" w:rsidRDefault="00B853B8" w:rsidP="00B853B8">
                    <w:pPr>
                      <w:pStyle w:val="Tekstprzypisudolnego"/>
                      <w:spacing w:line="192" w:lineRule="auto"/>
                      <w:jc w:val="both"/>
                      <w:rPr>
                        <w:rFonts w:cs="Calibri"/>
                        <w:sz w:val="22"/>
                      </w:rPr>
                    </w:pPr>
                    <w:r w:rsidRPr="00E10B91">
                      <w:rPr>
                        <w:rFonts w:cs="Calibri"/>
                        <w:sz w:val="22"/>
                      </w:rPr>
                      <w:t>e-mail: biuro@parp.gov.pl www.parp.gov.pl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269918" w14:textId="77777777" w:rsidR="00815E0D" w:rsidRDefault="00815E0D">
      <w:pPr>
        <w:spacing w:before="0" w:after="0" w:line="240" w:lineRule="auto"/>
      </w:pPr>
      <w:r>
        <w:separator/>
      </w:r>
    </w:p>
  </w:footnote>
  <w:footnote w:type="continuationSeparator" w:id="0">
    <w:p w14:paraId="18FFE27A" w14:textId="77777777" w:rsidR="00815E0D" w:rsidRDefault="00815E0D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64941787"/>
      <w:docPartObj>
        <w:docPartGallery w:val="Page Numbers (Top of Page)"/>
        <w:docPartUnique/>
      </w:docPartObj>
    </w:sdtPr>
    <w:sdtEndPr/>
    <w:sdtContent>
      <w:p w14:paraId="3F2DA6AA" w14:textId="7FA8F072" w:rsidR="002479FA" w:rsidRDefault="00B853B8">
        <w:pPr>
          <w:pStyle w:val="Nagwek"/>
          <w:spacing w:before="1100"/>
          <w:jc w:val="right"/>
        </w:pPr>
        <w:r>
          <w:rPr>
            <w:noProof/>
          </w:rPr>
          <w:drawing>
            <wp:anchor distT="0" distB="0" distL="114300" distR="114300" simplePos="0" relativeHeight="251664384" behindDoc="0" locked="0" layoutInCell="1" allowOverlap="1" wp14:anchorId="5690736D" wp14:editId="16EEAF85">
              <wp:simplePos x="0" y="0"/>
              <wp:positionH relativeFrom="margin">
                <wp:posOffset>0</wp:posOffset>
              </wp:positionH>
              <wp:positionV relativeFrom="paragraph">
                <wp:posOffset>4445</wp:posOffset>
              </wp:positionV>
              <wp:extent cx="2916555" cy="605790"/>
              <wp:effectExtent l="0" t="0" r="0" b="3810"/>
              <wp:wrapNone/>
              <wp:docPr id="1349932603" name="Obraz 4" descr="Obraz zawierający tekst, Czcionka, Grafika, zrzut ekranu&#10;&#10;Opis wygenerowany automatyczni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1" descr="Obraz zawierający tekst, Czcionka, Grafika, zrzut ekranu&#10;&#10;Opis wygenerowany automatycznie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916555" cy="605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</w:rPr>
          <w:drawing>
            <wp:anchor distT="0" distB="0" distL="114300" distR="114300" simplePos="0" relativeHeight="251663360" behindDoc="0" locked="0" layoutInCell="1" allowOverlap="1" wp14:anchorId="062B4991" wp14:editId="5B55B672">
              <wp:simplePos x="0" y="0"/>
              <wp:positionH relativeFrom="margin">
                <wp:posOffset>5302250</wp:posOffset>
              </wp:positionH>
              <wp:positionV relativeFrom="paragraph">
                <wp:posOffset>-6985</wp:posOffset>
              </wp:positionV>
              <wp:extent cx="455930" cy="407035"/>
              <wp:effectExtent l="0" t="0" r="1270" b="0"/>
              <wp:wrapNone/>
              <wp:docPr id="930311158" name="Obraz 3" descr=" 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1" descr=" 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55930" cy="407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815EC2">
          <w:t xml:space="preserve">Strona </w:t>
        </w:r>
        <w:r w:rsidR="00815EC2">
          <w:rPr>
            <w:szCs w:val="24"/>
          </w:rPr>
          <w:fldChar w:fldCharType="begin"/>
        </w:r>
        <w:r w:rsidR="00815EC2">
          <w:rPr>
            <w:szCs w:val="24"/>
          </w:rPr>
          <w:instrText xml:space="preserve"> PAGE </w:instrText>
        </w:r>
        <w:r w:rsidR="00815EC2">
          <w:rPr>
            <w:szCs w:val="24"/>
          </w:rPr>
          <w:fldChar w:fldCharType="separate"/>
        </w:r>
        <w:r w:rsidR="00815EC2">
          <w:rPr>
            <w:szCs w:val="24"/>
          </w:rPr>
          <w:t>6</w:t>
        </w:r>
        <w:r w:rsidR="00815EC2">
          <w:rPr>
            <w:szCs w:val="24"/>
          </w:rPr>
          <w:fldChar w:fldCharType="end"/>
        </w:r>
        <w:r w:rsidR="00815EC2">
          <w:t xml:space="preserve"> z </w:t>
        </w:r>
        <w:r w:rsidR="00815EC2">
          <w:rPr>
            <w:szCs w:val="24"/>
          </w:rPr>
          <w:fldChar w:fldCharType="begin"/>
        </w:r>
        <w:r w:rsidR="00815EC2">
          <w:rPr>
            <w:szCs w:val="24"/>
          </w:rPr>
          <w:instrText xml:space="preserve"> NUMPAGES </w:instrText>
        </w:r>
        <w:r w:rsidR="00815EC2">
          <w:rPr>
            <w:szCs w:val="24"/>
          </w:rPr>
          <w:fldChar w:fldCharType="separate"/>
        </w:r>
        <w:r w:rsidR="00815EC2">
          <w:rPr>
            <w:szCs w:val="24"/>
          </w:rPr>
          <w:t>6</w:t>
        </w:r>
        <w:r w:rsidR="00815EC2">
          <w:rPr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9DC30" w14:textId="6B5546F4" w:rsidR="00B853B8" w:rsidRDefault="00B853B8" w:rsidP="00B853B8">
    <w:pPr>
      <w:pStyle w:val="Nagwek"/>
      <w:tabs>
        <w:tab w:val="clear" w:pos="4536"/>
        <w:tab w:val="clear" w:pos="9072"/>
        <w:tab w:val="left" w:pos="5640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1B45AA05" wp14:editId="4F9F7E64">
          <wp:simplePos x="0" y="0"/>
          <wp:positionH relativeFrom="margin">
            <wp:align>right</wp:align>
          </wp:positionH>
          <wp:positionV relativeFrom="paragraph">
            <wp:posOffset>-177165</wp:posOffset>
          </wp:positionV>
          <wp:extent cx="455930" cy="407035"/>
          <wp:effectExtent l="0" t="0" r="1270" b="0"/>
          <wp:wrapNone/>
          <wp:docPr id="1532167329" name="Obraz 3" descr="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5930" cy="407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572400F5" wp14:editId="34C098DF">
          <wp:simplePos x="0" y="0"/>
          <wp:positionH relativeFrom="margin">
            <wp:align>left</wp:align>
          </wp:positionH>
          <wp:positionV relativeFrom="paragraph">
            <wp:posOffset>-165735</wp:posOffset>
          </wp:positionV>
          <wp:extent cx="2916638" cy="606006"/>
          <wp:effectExtent l="0" t="0" r="0" b="3810"/>
          <wp:wrapNone/>
          <wp:docPr id="1577715275" name="Obraz 4" descr="Obraz zawierający tekst, Czcionka, Grafi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braz zawierający tekst, Czcionka, Grafika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6638" cy="6060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07072"/>
    <w:multiLevelType w:val="multilevel"/>
    <w:tmpl w:val="294A6C0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theme="minorHAns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33E18DD"/>
    <w:multiLevelType w:val="multilevel"/>
    <w:tmpl w:val="10A2939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theme="minorHAns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34C25C0"/>
    <w:multiLevelType w:val="multilevel"/>
    <w:tmpl w:val="0046DF8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3841FAD"/>
    <w:multiLevelType w:val="multilevel"/>
    <w:tmpl w:val="E280CC5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theme="minorHAns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5C50569"/>
    <w:multiLevelType w:val="multilevel"/>
    <w:tmpl w:val="7F16F71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theme="minorHAns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8694698"/>
    <w:multiLevelType w:val="multilevel"/>
    <w:tmpl w:val="E8B29A5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theme="minorHAns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8C35FE5"/>
    <w:multiLevelType w:val="multilevel"/>
    <w:tmpl w:val="252EB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 w15:restartNumberingAfterBreak="0">
    <w:nsid w:val="0E8E0D0E"/>
    <w:multiLevelType w:val="multilevel"/>
    <w:tmpl w:val="AB30E7C8"/>
    <w:lvl w:ilvl="0">
      <w:start w:val="1"/>
      <w:numFmt w:val="decimal"/>
      <w:pStyle w:val="Akapitzlist"/>
      <w:lvlText w:val="%1."/>
      <w:lvlJc w:val="left"/>
      <w:pPr>
        <w:tabs>
          <w:tab w:val="num" w:pos="0"/>
        </w:tabs>
        <w:ind w:left="720" w:hanging="360"/>
      </w:pPr>
      <w:rPr>
        <w:rFonts w:cstheme="minorHAns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1704339C"/>
    <w:multiLevelType w:val="multilevel"/>
    <w:tmpl w:val="6B0C34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theme="minorHAns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1CC55CF8"/>
    <w:multiLevelType w:val="multilevel"/>
    <w:tmpl w:val="C6C4C4A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23D31549"/>
    <w:multiLevelType w:val="multilevel"/>
    <w:tmpl w:val="93DE2C36"/>
    <w:lvl w:ilvl="0">
      <w:start w:val="1"/>
      <w:numFmt w:val="bullet"/>
      <w:lvlText w:val="•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pStyle w:val="Wciecie1"/>
      <w:lvlText w:val=""/>
      <w:lvlJc w:val="left"/>
      <w:pPr>
        <w:tabs>
          <w:tab w:val="num" w:pos="644"/>
        </w:tabs>
        <w:ind w:left="1440" w:hanging="360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2160" w:hanging="360"/>
      </w:pPr>
      <w:rPr>
        <w:rFonts w:ascii="Courier New" w:hAnsi="Courier New" w:cs="Courier New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1440"/>
        </w:tabs>
        <w:ind w:left="2880" w:hanging="360"/>
      </w:pPr>
      <w:rPr>
        <w:rFonts w:ascii="Courier New" w:hAnsi="Courier New" w:cs="Courier New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1440"/>
        </w:tabs>
        <w:ind w:left="3600" w:hanging="360"/>
      </w:pPr>
      <w:rPr>
        <w:rFonts w:ascii="Courier New" w:hAnsi="Courier New" w:cs="Courier New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1440"/>
        </w:tabs>
        <w:ind w:left="4320" w:hanging="360"/>
      </w:pPr>
      <w:rPr>
        <w:rFonts w:ascii="Courier New" w:hAnsi="Courier New" w:cs="Courier New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1440"/>
        </w:tabs>
        <w:ind w:left="5040" w:hanging="360"/>
      </w:pPr>
      <w:rPr>
        <w:rFonts w:ascii="Courier New" w:hAnsi="Courier New" w:cs="Courier New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1440"/>
        </w:tabs>
        <w:ind w:left="5760" w:hanging="360"/>
      </w:pPr>
      <w:rPr>
        <w:rFonts w:ascii="Courier New" w:hAnsi="Courier New" w:cs="Courier New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1440"/>
        </w:tabs>
        <w:ind w:left="6480" w:hanging="360"/>
      </w:pPr>
      <w:rPr>
        <w:rFonts w:ascii="Courier New" w:hAnsi="Courier New" w:cs="Courier New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2E2B5DB9"/>
    <w:multiLevelType w:val="multilevel"/>
    <w:tmpl w:val="BEF0AF4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theme="minorHAns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33796556"/>
    <w:multiLevelType w:val="multilevel"/>
    <w:tmpl w:val="DE4CC00A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</w:lvl>
    <w:lvl w:ilvl="1">
      <w:start w:val="1"/>
      <w:numFmt w:val="bullet"/>
      <w:lvlText w:val="◦"/>
      <w:lvlJc w:val="left"/>
      <w:pPr>
        <w:tabs>
          <w:tab w:val="num" w:pos="1077"/>
        </w:tabs>
        <w:ind w:left="1077" w:hanging="360"/>
      </w:pPr>
      <w:rPr>
        <w:rFonts w:ascii="OpenSymbol" w:hAnsi="OpenSymbol" w:cs="OpenSymbol" w:hint="default"/>
      </w:rPr>
    </w:lvl>
    <w:lvl w:ilvl="2">
      <w:start w:val="1"/>
      <w:numFmt w:val="decimal"/>
      <w:lvlText w:val="%3."/>
      <w:lvlJc w:val="left"/>
      <w:pPr>
        <w:tabs>
          <w:tab w:val="num" w:pos="1437"/>
        </w:tabs>
        <w:ind w:left="1437" w:hanging="360"/>
      </w:pPr>
    </w:lvl>
    <w:lvl w:ilvl="3">
      <w:start w:val="1"/>
      <w:numFmt w:val="decimal"/>
      <w:lvlText w:val="%4."/>
      <w:lvlJc w:val="left"/>
      <w:pPr>
        <w:tabs>
          <w:tab w:val="num" w:pos="1797"/>
        </w:tabs>
        <w:ind w:left="1797" w:hanging="360"/>
      </w:pPr>
    </w:lvl>
    <w:lvl w:ilvl="4">
      <w:start w:val="1"/>
      <w:numFmt w:val="decimal"/>
      <w:lvlText w:val="%5."/>
      <w:lvlJc w:val="left"/>
      <w:pPr>
        <w:tabs>
          <w:tab w:val="num" w:pos="2157"/>
        </w:tabs>
        <w:ind w:left="2157" w:hanging="360"/>
      </w:pPr>
    </w:lvl>
    <w:lvl w:ilvl="5">
      <w:start w:val="1"/>
      <w:numFmt w:val="decimal"/>
      <w:lvlText w:val="%6."/>
      <w:lvlJc w:val="left"/>
      <w:pPr>
        <w:tabs>
          <w:tab w:val="num" w:pos="2517"/>
        </w:tabs>
        <w:ind w:left="2517" w:hanging="360"/>
      </w:pPr>
    </w:lvl>
    <w:lvl w:ilvl="6">
      <w:start w:val="1"/>
      <w:numFmt w:val="decimal"/>
      <w:lvlText w:val="%7."/>
      <w:lvlJc w:val="left"/>
      <w:pPr>
        <w:tabs>
          <w:tab w:val="num" w:pos="2877"/>
        </w:tabs>
        <w:ind w:left="2877" w:hanging="360"/>
      </w:pPr>
    </w:lvl>
    <w:lvl w:ilvl="7">
      <w:start w:val="1"/>
      <w:numFmt w:val="decimal"/>
      <w:lvlText w:val="%8."/>
      <w:lvlJc w:val="left"/>
      <w:pPr>
        <w:tabs>
          <w:tab w:val="num" w:pos="3237"/>
        </w:tabs>
        <w:ind w:left="3237" w:hanging="360"/>
      </w:pPr>
    </w:lvl>
    <w:lvl w:ilvl="8">
      <w:start w:val="1"/>
      <w:numFmt w:val="decimal"/>
      <w:lvlText w:val="%9."/>
      <w:lvlJc w:val="left"/>
      <w:pPr>
        <w:tabs>
          <w:tab w:val="num" w:pos="3597"/>
        </w:tabs>
        <w:ind w:left="3597" w:hanging="360"/>
      </w:pPr>
    </w:lvl>
  </w:abstractNum>
  <w:abstractNum w:abstractNumId="13" w15:restartNumberingAfterBreak="0">
    <w:nsid w:val="4D521053"/>
    <w:multiLevelType w:val="multilevel"/>
    <w:tmpl w:val="02D27BF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theme="minorHAns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4DA6188A"/>
    <w:multiLevelType w:val="multilevel"/>
    <w:tmpl w:val="2AFA363E"/>
    <w:lvl w:ilvl="0">
      <w:start w:val="1"/>
      <w:numFmt w:val="lowerLetter"/>
      <w:pStyle w:val="a"/>
      <w:lvlText w:val="%1)"/>
      <w:lvlJc w:val="left"/>
      <w:pPr>
        <w:tabs>
          <w:tab w:val="num" w:pos="0"/>
        </w:tabs>
        <w:ind w:left="644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644"/>
        </w:tabs>
        <w:ind w:left="1440" w:hanging="360"/>
      </w:pPr>
      <w:rPr>
        <w:rFonts w:ascii="Courier New" w:hAnsi="Courier New" w:cs="Courier New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2160" w:hanging="360"/>
      </w:pPr>
      <w:rPr>
        <w:rFonts w:ascii="Courier New" w:hAnsi="Courier New" w:cs="Courier New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1440"/>
        </w:tabs>
        <w:ind w:left="2880" w:hanging="360"/>
      </w:pPr>
      <w:rPr>
        <w:rFonts w:ascii="Courier New" w:hAnsi="Courier New" w:cs="Courier New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1440"/>
        </w:tabs>
        <w:ind w:left="3600" w:hanging="360"/>
      </w:pPr>
      <w:rPr>
        <w:rFonts w:ascii="Courier New" w:hAnsi="Courier New" w:cs="Courier New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1440"/>
        </w:tabs>
        <w:ind w:left="4320" w:hanging="360"/>
      </w:pPr>
      <w:rPr>
        <w:rFonts w:ascii="Courier New" w:hAnsi="Courier New" w:cs="Courier New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1440"/>
        </w:tabs>
        <w:ind w:left="5040" w:hanging="360"/>
      </w:pPr>
      <w:rPr>
        <w:rFonts w:ascii="Courier New" w:hAnsi="Courier New" w:cs="Courier New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1440"/>
        </w:tabs>
        <w:ind w:left="5760" w:hanging="360"/>
      </w:pPr>
      <w:rPr>
        <w:rFonts w:ascii="Courier New" w:hAnsi="Courier New" w:cs="Courier New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1440"/>
        </w:tabs>
        <w:ind w:left="6480" w:hanging="360"/>
      </w:pPr>
      <w:rPr>
        <w:rFonts w:ascii="Courier New" w:hAnsi="Courier New" w:cs="Courier New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4FE60262"/>
    <w:multiLevelType w:val="multilevel"/>
    <w:tmpl w:val="1DAA73D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theme="minorHAns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5F034EF0"/>
    <w:multiLevelType w:val="multilevel"/>
    <w:tmpl w:val="09E60D2C"/>
    <w:lvl w:ilvl="0">
      <w:start w:val="1"/>
      <w:numFmt w:val="decimal"/>
      <w:pStyle w:val="Nagwek1"/>
      <w:lvlText w:val="%1."/>
      <w:lvlJc w:val="right"/>
      <w:pPr>
        <w:tabs>
          <w:tab w:val="num" w:pos="0"/>
        </w:tabs>
        <w:ind w:left="360" w:hanging="360"/>
      </w:pPr>
      <w:rPr>
        <w:rFonts w:ascii="Calibri" w:hAnsi="Calibri"/>
        <w:b/>
        <w:bCs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agwek2"/>
      <w:lvlText w:val="%1.%2."/>
      <w:lvlJc w:val="left"/>
      <w:pPr>
        <w:tabs>
          <w:tab w:val="num" w:pos="0"/>
        </w:tabs>
        <w:ind w:left="720" w:hanging="72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44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61B63D09"/>
    <w:multiLevelType w:val="multilevel"/>
    <w:tmpl w:val="70F4A2E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theme="minorHAns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660A4AFF"/>
    <w:multiLevelType w:val="multilevel"/>
    <w:tmpl w:val="9F00303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theme="minorHAns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663B33CC"/>
    <w:multiLevelType w:val="multilevel"/>
    <w:tmpl w:val="B75A6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70FA085D"/>
    <w:multiLevelType w:val="multilevel"/>
    <w:tmpl w:val="187CA2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theme="minorHAns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720E666A"/>
    <w:multiLevelType w:val="multilevel"/>
    <w:tmpl w:val="921E028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2" w15:restartNumberingAfterBreak="0">
    <w:nsid w:val="7C906D36"/>
    <w:multiLevelType w:val="multilevel"/>
    <w:tmpl w:val="E37233A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theme="minorHAns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6"/>
  </w:num>
  <w:num w:numId="2">
    <w:abstractNumId w:val="9"/>
  </w:num>
  <w:num w:numId="3">
    <w:abstractNumId w:val="14"/>
  </w:num>
  <w:num w:numId="4">
    <w:abstractNumId w:val="10"/>
  </w:num>
  <w:num w:numId="5">
    <w:abstractNumId w:val="12"/>
  </w:num>
  <w:num w:numId="6">
    <w:abstractNumId w:val="19"/>
  </w:num>
  <w:num w:numId="7">
    <w:abstractNumId w:val="6"/>
  </w:num>
  <w:num w:numId="8">
    <w:abstractNumId w:val="7"/>
  </w:num>
  <w:num w:numId="9">
    <w:abstractNumId w:val="1"/>
  </w:num>
  <w:num w:numId="10">
    <w:abstractNumId w:val="13"/>
  </w:num>
  <w:num w:numId="11">
    <w:abstractNumId w:val="18"/>
  </w:num>
  <w:num w:numId="12">
    <w:abstractNumId w:val="17"/>
  </w:num>
  <w:num w:numId="13">
    <w:abstractNumId w:val="5"/>
  </w:num>
  <w:num w:numId="14">
    <w:abstractNumId w:val="15"/>
  </w:num>
  <w:num w:numId="15">
    <w:abstractNumId w:val="0"/>
  </w:num>
  <w:num w:numId="16">
    <w:abstractNumId w:val="20"/>
  </w:num>
  <w:num w:numId="17">
    <w:abstractNumId w:val="8"/>
  </w:num>
  <w:num w:numId="18">
    <w:abstractNumId w:val="3"/>
  </w:num>
  <w:num w:numId="19">
    <w:abstractNumId w:val="4"/>
  </w:num>
  <w:num w:numId="20">
    <w:abstractNumId w:val="11"/>
  </w:num>
  <w:num w:numId="21">
    <w:abstractNumId w:val="22"/>
  </w:num>
  <w:num w:numId="22">
    <w:abstractNumId w:val="21"/>
  </w:num>
  <w:num w:numId="23">
    <w:abstractNumId w:val="2"/>
  </w:num>
  <w:num w:numId="24">
    <w:abstractNumId w:val="7"/>
    <w:lvlOverride w:ilvl="0">
      <w:startOverride w:val="1"/>
    </w:lvlOverride>
  </w:num>
  <w:num w:numId="25">
    <w:abstractNumId w:val="7"/>
  </w:num>
  <w:num w:numId="26">
    <w:abstractNumId w:val="7"/>
  </w:num>
  <w:num w:numId="27">
    <w:abstractNumId w:val="7"/>
  </w:num>
  <w:num w:numId="28">
    <w:abstractNumId w:val="7"/>
  </w:num>
  <w:num w:numId="29">
    <w:abstractNumId w:val="7"/>
  </w:num>
  <w:num w:numId="30">
    <w:abstractNumId w:val="7"/>
  </w:num>
  <w:num w:numId="31">
    <w:abstractNumId w:val="7"/>
  </w:num>
  <w:num w:numId="32">
    <w:abstractNumId w:val="7"/>
  </w:num>
  <w:num w:numId="33">
    <w:abstractNumId w:val="7"/>
  </w:num>
  <w:num w:numId="34">
    <w:abstractNumId w:val="7"/>
  </w:num>
  <w:num w:numId="35">
    <w:abstractNumId w:val="7"/>
  </w:num>
  <w:num w:numId="36">
    <w:abstractNumId w:val="7"/>
  </w:num>
  <w:num w:numId="37">
    <w:abstractNumId w:val="7"/>
  </w:num>
  <w:num w:numId="38">
    <w:abstractNumId w:val="9"/>
    <w:lvlOverride w:ilvl="0">
      <w:startOverride w:val="1"/>
    </w:lvlOverride>
  </w:num>
  <w:num w:numId="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9FA"/>
    <w:rsid w:val="000823A2"/>
    <w:rsid w:val="00085A4F"/>
    <w:rsid w:val="000A635D"/>
    <w:rsid w:val="000B4F53"/>
    <w:rsid w:val="001720D5"/>
    <w:rsid w:val="002479FA"/>
    <w:rsid w:val="0027421E"/>
    <w:rsid w:val="002A0DF7"/>
    <w:rsid w:val="00375940"/>
    <w:rsid w:val="00384F1A"/>
    <w:rsid w:val="00412560"/>
    <w:rsid w:val="004A755A"/>
    <w:rsid w:val="004F3A30"/>
    <w:rsid w:val="004F7B80"/>
    <w:rsid w:val="0054411C"/>
    <w:rsid w:val="0059627E"/>
    <w:rsid w:val="00635556"/>
    <w:rsid w:val="006511A8"/>
    <w:rsid w:val="00745559"/>
    <w:rsid w:val="00767BF1"/>
    <w:rsid w:val="007D04B1"/>
    <w:rsid w:val="007F1141"/>
    <w:rsid w:val="00815E0D"/>
    <w:rsid w:val="00815EC2"/>
    <w:rsid w:val="00824939"/>
    <w:rsid w:val="008A416D"/>
    <w:rsid w:val="008F130D"/>
    <w:rsid w:val="00963CD5"/>
    <w:rsid w:val="00A62D5D"/>
    <w:rsid w:val="00AC3D42"/>
    <w:rsid w:val="00AE3BED"/>
    <w:rsid w:val="00B03FC1"/>
    <w:rsid w:val="00B5456B"/>
    <w:rsid w:val="00B66D88"/>
    <w:rsid w:val="00B853B8"/>
    <w:rsid w:val="00B93B93"/>
    <w:rsid w:val="00BB70F0"/>
    <w:rsid w:val="00C33646"/>
    <w:rsid w:val="00C62CBC"/>
    <w:rsid w:val="00CB7E71"/>
    <w:rsid w:val="00DB2550"/>
    <w:rsid w:val="00DB5FC7"/>
    <w:rsid w:val="00E040F2"/>
    <w:rsid w:val="00E10294"/>
    <w:rsid w:val="00E30827"/>
    <w:rsid w:val="00EB24A5"/>
    <w:rsid w:val="00F43CCE"/>
    <w:rsid w:val="00FF2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C91D4D"/>
  <w15:docId w15:val="{F5105C2C-A183-4CBB-8A34-570D6D8AD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D250F"/>
    <w:pPr>
      <w:spacing w:before="40" w:after="80" w:line="276" w:lineRule="auto"/>
    </w:pPr>
    <w:rPr>
      <w:rFonts w:ascii="Calibri" w:eastAsia="Calibri" w:hAnsi="Calibri" w:cstheme="minorHAnsi"/>
      <w:color w:val="000000"/>
      <w:sz w:val="24"/>
      <w:u w:color="000000"/>
      <w:lang w:eastAsia="pl-PL"/>
    </w:rPr>
  </w:style>
  <w:style w:type="paragraph" w:styleId="Nagwek1">
    <w:name w:val="heading 1"/>
    <w:basedOn w:val="Nagwek"/>
    <w:link w:val="Nagwek1Znak"/>
    <w:qFormat/>
    <w:rsid w:val="00EB24A5"/>
    <w:pPr>
      <w:keepNext/>
      <w:keepLines/>
      <w:numPr>
        <w:numId w:val="1"/>
      </w:numPr>
      <w:tabs>
        <w:tab w:val="clear" w:pos="0"/>
        <w:tab w:val="num" w:pos="728"/>
      </w:tabs>
      <w:spacing w:before="360" w:after="120"/>
      <w:ind w:left="756" w:hanging="513"/>
      <w:outlineLvl w:val="0"/>
    </w:pPr>
    <w:rPr>
      <w:rFonts w:asciiTheme="minorHAnsi" w:eastAsia="Cambria" w:hAnsiTheme="minorHAnsi"/>
      <w:b/>
      <w:bCs/>
      <w:color w:val="365F91"/>
      <w:sz w:val="32"/>
      <w:szCs w:val="28"/>
      <w:u w:color="365F91"/>
    </w:rPr>
  </w:style>
  <w:style w:type="paragraph" w:styleId="Nagwek2">
    <w:name w:val="heading 2"/>
    <w:link w:val="Nagwek2Znak"/>
    <w:qFormat/>
    <w:rsid w:val="000F7CAA"/>
    <w:pPr>
      <w:keepNext/>
      <w:keepLines/>
      <w:numPr>
        <w:ilvl w:val="1"/>
        <w:numId w:val="1"/>
      </w:numPr>
      <w:spacing w:before="200" w:after="80"/>
      <w:outlineLvl w:val="1"/>
    </w:pPr>
    <w:rPr>
      <w:rFonts w:ascii="Calibri" w:eastAsia="Cambria" w:hAnsi="Calibri" w:cstheme="minorHAnsi"/>
      <w:b/>
      <w:bCs/>
      <w:color w:val="2F5496" w:themeColor="accent5" w:themeShade="BF"/>
      <w:sz w:val="28"/>
      <w:szCs w:val="28"/>
      <w:u w:color="4F81BD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D250F"/>
    <w:pPr>
      <w:keepNext/>
      <w:keepLines/>
      <w:spacing w:before="240"/>
      <w:outlineLvl w:val="2"/>
    </w:pPr>
    <w:rPr>
      <w:rFonts w:asciiTheme="minorHAnsi" w:eastAsiaTheme="majorEastAsia" w:hAnsiTheme="minorHAnsi"/>
      <w:b/>
      <w:color w:val="1F4D78" w:themeColor="accent1" w:themeShade="7F"/>
      <w:szCs w:val="24"/>
      <w:lang w:val="pt-P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EB24A5"/>
    <w:rPr>
      <w:rFonts w:eastAsia="Cambria" w:cstheme="minorHAnsi"/>
      <w:b/>
      <w:bCs/>
      <w:color w:val="365F91"/>
      <w:sz w:val="32"/>
      <w:szCs w:val="28"/>
      <w:u w:color="365F91"/>
      <w:lang w:eastAsia="pl-PL"/>
    </w:rPr>
  </w:style>
  <w:style w:type="character" w:customStyle="1" w:styleId="Nagwek2Znak">
    <w:name w:val="Nagłówek 2 Znak"/>
    <w:basedOn w:val="Domylnaczcionkaakapitu"/>
    <w:link w:val="Nagwek2"/>
    <w:qFormat/>
    <w:rsid w:val="000F7CAA"/>
    <w:rPr>
      <w:rFonts w:eastAsia="Cambria" w:cstheme="minorHAnsi"/>
      <w:b/>
      <w:bCs/>
      <w:color w:val="2F5496" w:themeColor="accent5" w:themeShade="BF"/>
      <w:sz w:val="28"/>
      <w:szCs w:val="28"/>
      <w:u w:val="none" w:color="4F81BD"/>
      <w:lang w:eastAsia="pl-PL"/>
    </w:rPr>
  </w:style>
  <w:style w:type="character" w:customStyle="1" w:styleId="StopkaZnak">
    <w:name w:val="Stopka Znak"/>
    <w:basedOn w:val="Domylnaczcionkaakapitu"/>
    <w:link w:val="Stopka"/>
    <w:qFormat/>
    <w:rsid w:val="000171AA"/>
    <w:rPr>
      <w:rFonts w:ascii="Calibri" w:eastAsia="Calibri" w:hAnsi="Calibri" w:cs="Calibri"/>
      <w:color w:val="000000"/>
      <w:u w:val="none" w:color="000000"/>
      <w:lang w:eastAsia="pl-PL"/>
    </w:rPr>
  </w:style>
  <w:style w:type="character" w:customStyle="1" w:styleId="Hyperlink0">
    <w:name w:val="Hyperlink.0"/>
    <w:basedOn w:val="czeinternetowe"/>
    <w:qFormat/>
    <w:rsid w:val="000171AA"/>
    <w:rPr>
      <w:color w:val="0000FF"/>
      <w:u w:val="single" w:color="0000FF"/>
    </w:rPr>
  </w:style>
  <w:style w:type="character" w:customStyle="1" w:styleId="czeinternetowe">
    <w:name w:val="Łącze internetowe"/>
    <w:basedOn w:val="Domylnaczcionkaakapitu"/>
    <w:uiPriority w:val="99"/>
    <w:semiHidden/>
    <w:unhideWhenUsed/>
    <w:qFormat/>
    <w:rsid w:val="000171AA"/>
    <w:rPr>
      <w:color w:val="0563C1" w:themeColor="hyperlink"/>
      <w:u w:val="single"/>
    </w:rPr>
  </w:style>
  <w:style w:type="character" w:customStyle="1" w:styleId="FootnoteCharacters">
    <w:name w:val="Footnote Characters"/>
    <w:qFormat/>
    <w:rsid w:val="00FE1231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Znak Znak Znak Znak1,Tekst przypisu dolnego-poligrafia Znak,single space Znak,FOOTNOTES Znak,fn Znak,przypis Znak"/>
    <w:basedOn w:val="Domylnaczcionkaakapitu"/>
    <w:link w:val="Tekstprzypisudolnego"/>
    <w:uiPriority w:val="99"/>
    <w:qFormat/>
    <w:rsid w:val="000171AA"/>
    <w:rPr>
      <w:rFonts w:ascii="Calibri" w:eastAsia="Calibri" w:hAnsi="Calibri" w:cs="Calibri"/>
      <w:color w:val="000000"/>
      <w:sz w:val="20"/>
      <w:szCs w:val="20"/>
      <w:u w:val="none" w:color="00000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0171AA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0171AA"/>
    <w:rPr>
      <w:rFonts w:ascii="Calibri" w:eastAsia="Calibri" w:hAnsi="Calibri" w:cs="Calibri"/>
      <w:color w:val="000000"/>
      <w:sz w:val="20"/>
      <w:szCs w:val="20"/>
      <w:u w:val="none" w:color="00000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0171AA"/>
    <w:rPr>
      <w:rFonts w:ascii="Segoe UI" w:eastAsia="Calibri" w:hAnsi="Segoe UI" w:cs="Segoe UI"/>
      <w:color w:val="000000"/>
      <w:sz w:val="18"/>
      <w:szCs w:val="18"/>
      <w:u w:val="none" w:color="00000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CD4C0F"/>
    <w:rPr>
      <w:rFonts w:ascii="Calibri" w:eastAsia="Calibri" w:hAnsi="Calibri" w:cs="Calibri"/>
      <w:color w:val="000000"/>
      <w:u w:val="none" w:color="000000"/>
      <w:lang w:eastAsia="pl-PL"/>
    </w:rPr>
  </w:style>
  <w:style w:type="character" w:customStyle="1" w:styleId="Znakiprzypiswdolnych">
    <w:name w:val="Znaki przypisów dolnych"/>
    <w:qFormat/>
  </w:style>
  <w:style w:type="character" w:customStyle="1" w:styleId="Zakotwiczenieprzypisudolnego">
    <w:name w:val="Zakotwiczenie przypisu dolnego"/>
    <w:qFormat/>
    <w:rPr>
      <w:vertAlign w:val="superscript"/>
    </w:rPr>
  </w:style>
  <w:style w:type="character" w:customStyle="1" w:styleId="Zakotwiczenieprzypisukocowego">
    <w:name w:val="Zakotwiczenie przypisu końcowego"/>
    <w:qFormat/>
    <w:rPr>
      <w:vertAlign w:val="superscript"/>
    </w:rPr>
  </w:style>
  <w:style w:type="character" w:customStyle="1" w:styleId="Znakiprzypiswkocowych">
    <w:name w:val="Znaki przypisów końcowych"/>
    <w:qFormat/>
  </w:style>
  <w:style w:type="character" w:styleId="Hipercze">
    <w:name w:val="Hyperlink"/>
    <w:uiPriority w:val="99"/>
    <w:rsid w:val="00A642C6"/>
    <w:rPr>
      <w:rFonts w:cs="Times New Roman"/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3D250F"/>
    <w:rPr>
      <w:rFonts w:eastAsiaTheme="majorEastAsia" w:cstheme="minorHAnsi"/>
      <w:b/>
      <w:color w:val="1F4D78" w:themeColor="accent1" w:themeShade="7F"/>
      <w:sz w:val="24"/>
      <w:szCs w:val="24"/>
      <w:u w:val="none" w:color="000000"/>
      <w:lang w:val="pt-PT" w:eastAsia="pl-PL"/>
    </w:rPr>
  </w:style>
  <w:style w:type="character" w:customStyle="1" w:styleId="IndexLink">
    <w:name w:val="Index Link"/>
    <w:qFormat/>
  </w:style>
  <w:style w:type="character" w:customStyle="1" w:styleId="EndnoteCharacters">
    <w:name w:val="Endnote Characters"/>
    <w:qFormat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Liberation Sans" w:eastAsia="Noto Sans" w:hAnsi="Liberation Sans" w:cs="Free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Free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Index">
    <w:name w:val="Index"/>
    <w:basedOn w:val="Normalny"/>
    <w:qFormat/>
    <w:pPr>
      <w:suppressLineNumbers/>
    </w:pPr>
    <w:rPr>
      <w:rFonts w:cs="FreeSans"/>
    </w:rPr>
  </w:style>
  <w:style w:type="paragraph" w:customStyle="1" w:styleId="HeaderandFooter">
    <w:name w:val="Header and Footer"/>
    <w:basedOn w:val="Normalny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CD4C0F"/>
    <w:pPr>
      <w:tabs>
        <w:tab w:val="center" w:pos="4536"/>
        <w:tab w:val="right" w:pos="9072"/>
      </w:tabs>
      <w:spacing w:after="0"/>
    </w:pPr>
  </w:style>
  <w:style w:type="paragraph" w:customStyle="1" w:styleId="a">
    <w:name w:val="a)"/>
    <w:qFormat/>
    <w:rsid w:val="003D250F"/>
    <w:pPr>
      <w:numPr>
        <w:numId w:val="3"/>
      </w:numPr>
      <w:jc w:val="both"/>
    </w:pPr>
    <w:rPr>
      <w:rFonts w:ascii="Calibri" w:eastAsia="Calibri" w:hAnsi="Calibri" w:cstheme="minorHAnsi"/>
      <w:color w:val="000000"/>
      <w:sz w:val="24"/>
      <w:u w:color="000000"/>
      <w:lang w:eastAsia="pl-PL"/>
    </w:rPr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FreeSans"/>
    </w:rPr>
  </w:style>
  <w:style w:type="paragraph" w:styleId="Stopka">
    <w:name w:val="footer"/>
    <w:basedOn w:val="Normalny"/>
    <w:link w:val="StopkaZnak"/>
    <w:rsid w:val="000171AA"/>
    <w:pPr>
      <w:tabs>
        <w:tab w:val="center" w:pos="4536"/>
        <w:tab w:val="right" w:pos="9072"/>
      </w:tabs>
    </w:pPr>
  </w:style>
  <w:style w:type="paragraph" w:customStyle="1" w:styleId="Spistresci">
    <w:name w:val="Spis_tresci"/>
    <w:qFormat/>
    <w:rsid w:val="000171AA"/>
    <w:pPr>
      <w:spacing w:after="80"/>
    </w:pPr>
    <w:rPr>
      <w:rFonts w:ascii="Cambria" w:eastAsia="Cambria" w:hAnsi="Cambria" w:cs="Cambria"/>
      <w:b/>
      <w:bCs/>
      <w:color w:val="365F91"/>
      <w:sz w:val="28"/>
      <w:szCs w:val="28"/>
      <w:u w:color="365F91"/>
      <w:lang w:val="fr-FR" w:eastAsia="pl-PL"/>
    </w:rPr>
  </w:style>
  <w:style w:type="paragraph" w:styleId="Spistreci1">
    <w:name w:val="toc 1"/>
    <w:basedOn w:val="Indeks"/>
    <w:uiPriority w:val="39"/>
    <w:rsid w:val="00593802"/>
    <w:pPr>
      <w:tabs>
        <w:tab w:val="left" w:pos="480"/>
        <w:tab w:val="right" w:leader="dot" w:pos="9044"/>
      </w:tabs>
      <w:spacing w:after="40"/>
    </w:pPr>
    <w:rPr>
      <w:rFonts w:cs="Calibri"/>
      <w:b/>
    </w:rPr>
  </w:style>
  <w:style w:type="paragraph" w:styleId="Spistreci2">
    <w:name w:val="toc 2"/>
    <w:basedOn w:val="Indeks"/>
    <w:uiPriority w:val="39"/>
    <w:rsid w:val="0070358A"/>
    <w:pPr>
      <w:tabs>
        <w:tab w:val="left" w:pos="880"/>
        <w:tab w:val="left" w:pos="1320"/>
        <w:tab w:val="right" w:leader="dot" w:pos="9044"/>
      </w:tabs>
      <w:spacing w:after="40"/>
      <w:ind w:left="896" w:hanging="380"/>
    </w:pPr>
    <w:rPr>
      <w:rFonts w:cs="Calibri"/>
    </w:rPr>
  </w:style>
  <w:style w:type="paragraph" w:styleId="Akapitzlist">
    <w:name w:val="List Paragraph"/>
    <w:qFormat/>
    <w:rsid w:val="0059627E"/>
    <w:pPr>
      <w:numPr>
        <w:numId w:val="8"/>
      </w:numPr>
      <w:spacing w:before="80" w:after="80" w:line="276" w:lineRule="auto"/>
      <w:ind w:left="1064"/>
    </w:pPr>
    <w:rPr>
      <w:rFonts w:ascii="Calibri" w:eastAsia="Calibri" w:hAnsi="Calibri" w:cstheme="minorHAnsi"/>
      <w:color w:val="000000"/>
      <w:sz w:val="24"/>
      <w:u w:color="000000"/>
      <w:lang w:eastAsia="pl-PL"/>
    </w:rPr>
  </w:style>
  <w:style w:type="paragraph" w:customStyle="1" w:styleId="Wciecie1">
    <w:name w:val="Wciecie_1"/>
    <w:qFormat/>
    <w:rsid w:val="003D250F"/>
    <w:pPr>
      <w:numPr>
        <w:ilvl w:val="1"/>
        <w:numId w:val="4"/>
      </w:numPr>
      <w:spacing w:after="40" w:line="276" w:lineRule="auto"/>
      <w:ind w:left="1003" w:hanging="357"/>
      <w:contextualSpacing/>
      <w:jc w:val="both"/>
    </w:pPr>
    <w:rPr>
      <w:rFonts w:ascii="Calibri" w:eastAsia="Calibri" w:hAnsi="Calibri" w:cstheme="minorHAnsi"/>
      <w:color w:val="000000"/>
      <w:sz w:val="24"/>
      <w:u w:color="000000"/>
      <w:lang w:eastAsia="pl-PL"/>
    </w:rPr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, Znak Znak Znak"/>
    <w:basedOn w:val="Normalny"/>
    <w:link w:val="TekstprzypisudolnegoZnak"/>
    <w:uiPriority w:val="99"/>
    <w:qFormat/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0171AA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0171AA"/>
    <w:pPr>
      <w:spacing w:after="0"/>
    </w:pPr>
    <w:rPr>
      <w:rFonts w:ascii="Segoe UI" w:hAnsi="Segoe UI" w:cs="Segoe UI"/>
      <w:sz w:val="18"/>
      <w:szCs w:val="18"/>
    </w:rPr>
  </w:style>
  <w:style w:type="paragraph" w:styleId="Spistreci3">
    <w:name w:val="toc 3"/>
    <w:basedOn w:val="Normalny"/>
    <w:next w:val="Normalny"/>
    <w:autoRedefine/>
    <w:uiPriority w:val="39"/>
    <w:unhideWhenUsed/>
    <w:rsid w:val="0070358A"/>
    <w:pPr>
      <w:tabs>
        <w:tab w:val="left" w:pos="1701"/>
        <w:tab w:val="right" w:leader="dot" w:pos="9060"/>
      </w:tabs>
      <w:spacing w:after="100"/>
      <w:ind w:left="992"/>
      <w:contextualSpacing/>
    </w:pPr>
  </w:style>
  <w:style w:type="paragraph" w:customStyle="1" w:styleId="Spistrecinagwek">
    <w:name w:val="Spis treści nagłówek"/>
    <w:qFormat/>
    <w:rsid w:val="009633C1"/>
    <w:rPr>
      <w:rFonts w:ascii="Calibri" w:eastAsia="Calibri" w:hAnsi="Calibri" w:cstheme="minorHAnsi"/>
      <w:b/>
      <w:color w:val="000000"/>
      <w:sz w:val="32"/>
      <w:szCs w:val="32"/>
      <w:u w:color="000000"/>
      <w:lang w:eastAsia="pl-PL"/>
    </w:rPr>
  </w:style>
  <w:style w:type="numbering" w:customStyle="1" w:styleId="Zaimportowanystyl1">
    <w:name w:val="Zaimportowany styl 1"/>
    <w:qFormat/>
    <w:rsid w:val="000171AA"/>
  </w:style>
  <w:style w:type="numbering" w:customStyle="1" w:styleId="Zaimportowanystyl2">
    <w:name w:val="Zaimportowany styl 2"/>
    <w:qFormat/>
    <w:rsid w:val="000171AA"/>
  </w:style>
  <w:style w:type="numbering" w:customStyle="1" w:styleId="Zaimportowanystyl3">
    <w:name w:val="Zaimportowany styl 3"/>
    <w:qFormat/>
    <w:rsid w:val="000171AA"/>
  </w:style>
  <w:style w:type="numbering" w:customStyle="1" w:styleId="Zaimportowanystyl4">
    <w:name w:val="Zaimportowany styl 4"/>
    <w:qFormat/>
    <w:rsid w:val="000171AA"/>
  </w:style>
  <w:style w:type="numbering" w:customStyle="1" w:styleId="Zaimportowanystyl5">
    <w:name w:val="Zaimportowany styl 5"/>
    <w:qFormat/>
    <w:rsid w:val="000171AA"/>
  </w:style>
  <w:style w:type="paragraph" w:styleId="Poprawka">
    <w:name w:val="Revision"/>
    <w:hidden/>
    <w:uiPriority w:val="99"/>
    <w:semiHidden/>
    <w:rsid w:val="00B93B93"/>
    <w:pPr>
      <w:suppressAutoHyphens w:val="0"/>
    </w:pPr>
    <w:rPr>
      <w:rFonts w:ascii="Calibri" w:eastAsia="Calibri" w:hAnsi="Calibri" w:cstheme="minorHAnsi"/>
      <w:color w:val="000000"/>
      <w:sz w:val="24"/>
      <w:u w:color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1406</Words>
  <Characters>8961</Characters>
  <Application>Microsoft Office Word</Application>
  <DocSecurity>0</DocSecurity>
  <Lines>186</Lines>
  <Paragraphs>105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PARP</Company>
  <LinksUpToDate>false</LinksUpToDate>
  <CharactersWithSpaces>10262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Trzciński Sebastian</dc:creator>
  <dc:description/>
  <cp:lastModifiedBy>Milanowska Natalia</cp:lastModifiedBy>
  <cp:revision>3</cp:revision>
  <cp:lastPrinted>2023-11-02T09:54:00Z</cp:lastPrinted>
  <dcterms:created xsi:type="dcterms:W3CDTF">2024-04-05T11:41:00Z</dcterms:created>
  <dcterms:modified xsi:type="dcterms:W3CDTF">2024-04-24T13:27:00Z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